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67" w:type="dxa"/>
        <w:tblInd w:w="79" w:type="dxa"/>
        <w:tblLayout w:type="fixed"/>
        <w:tblLook w:val="0000"/>
      </w:tblPr>
      <w:tblGrid>
        <w:gridCol w:w="108"/>
        <w:gridCol w:w="1825"/>
        <w:gridCol w:w="448"/>
        <w:gridCol w:w="1212"/>
        <w:gridCol w:w="132"/>
        <w:gridCol w:w="6242"/>
      </w:tblGrid>
      <w:tr w:rsidR="00246A8C" w:rsidTr="00246A8C">
        <w:trPr>
          <w:trHeight w:val="3128"/>
        </w:trPr>
        <w:tc>
          <w:tcPr>
            <w:tcW w:w="3593" w:type="dxa"/>
            <w:gridSpan w:val="4"/>
            <w:tcBorders>
              <w:top w:val="nil"/>
              <w:left w:val="nil"/>
              <w:bottom w:val="nil"/>
              <w:right w:val="nil"/>
            </w:tcBorders>
          </w:tcPr>
          <w:p w:rsidR="00246A8C" w:rsidRDefault="00246A8C" w:rsidP="00246A8C">
            <w:pPr>
              <w:widowControl w:val="0"/>
              <w:autoSpaceDE w:val="0"/>
              <w:autoSpaceDN w:val="0"/>
              <w:adjustRightInd w:val="0"/>
              <w:spacing w:after="0" w:line="240" w:lineRule="auto"/>
              <w:jc w:val="center"/>
              <w:rPr>
                <w:rFonts w:ascii="Times New Roman CYR" w:hAnsi="Times New Roman CYR" w:cs="Times New Roman CYR"/>
                <w:sz w:val="19"/>
                <w:szCs w:val="19"/>
              </w:rPr>
            </w:pPr>
            <w:r>
              <w:rPr>
                <w:rFonts w:ascii="Times New Roman CYR" w:hAnsi="Times New Roman CYR" w:cs="Times New Roman CYR"/>
                <w:sz w:val="19"/>
                <w:szCs w:val="19"/>
              </w:rPr>
              <w:t>Министерство образования</w:t>
            </w:r>
          </w:p>
          <w:p w:rsidR="00246A8C" w:rsidRDefault="00246A8C" w:rsidP="00246A8C">
            <w:pPr>
              <w:widowControl w:val="0"/>
              <w:autoSpaceDE w:val="0"/>
              <w:autoSpaceDN w:val="0"/>
              <w:adjustRightInd w:val="0"/>
              <w:spacing w:after="0" w:line="360" w:lineRule="auto"/>
              <w:jc w:val="center"/>
              <w:rPr>
                <w:rFonts w:ascii="Times New Roman CYR" w:hAnsi="Times New Roman CYR" w:cs="Times New Roman CYR"/>
                <w:sz w:val="19"/>
                <w:szCs w:val="19"/>
              </w:rPr>
            </w:pPr>
            <w:r>
              <w:rPr>
                <w:rFonts w:ascii="Times New Roman CYR" w:hAnsi="Times New Roman CYR" w:cs="Times New Roman CYR"/>
                <w:sz w:val="19"/>
                <w:szCs w:val="19"/>
              </w:rPr>
              <w:t>Российской Федерации</w:t>
            </w:r>
          </w:p>
          <w:p w:rsidR="00246A8C" w:rsidRDefault="00246A8C" w:rsidP="00246A8C">
            <w:pPr>
              <w:widowControl w:val="0"/>
              <w:autoSpaceDE w:val="0"/>
              <w:autoSpaceDN w:val="0"/>
              <w:adjustRightInd w:val="0"/>
              <w:spacing w:after="0" w:line="240" w:lineRule="auto"/>
              <w:jc w:val="center"/>
              <w:rPr>
                <w:rFonts w:ascii="Times New Roman CYR" w:hAnsi="Times New Roman CYR" w:cs="Times New Roman CYR"/>
                <w:b/>
                <w:bCs/>
                <w:sz w:val="19"/>
                <w:szCs w:val="19"/>
              </w:rPr>
            </w:pPr>
            <w:r>
              <w:rPr>
                <w:rFonts w:ascii="Times New Roman CYR" w:hAnsi="Times New Roman CYR" w:cs="Times New Roman CYR"/>
                <w:b/>
                <w:bCs/>
                <w:sz w:val="19"/>
                <w:szCs w:val="19"/>
              </w:rPr>
              <w:t>Отдел образования</w:t>
            </w:r>
          </w:p>
          <w:p w:rsidR="00246A8C" w:rsidRDefault="00246A8C" w:rsidP="00246A8C">
            <w:pPr>
              <w:widowControl w:val="0"/>
              <w:autoSpaceDE w:val="0"/>
              <w:autoSpaceDN w:val="0"/>
              <w:adjustRightInd w:val="0"/>
              <w:spacing w:after="0" w:line="240" w:lineRule="auto"/>
              <w:jc w:val="center"/>
              <w:rPr>
                <w:rFonts w:ascii="Times New Roman CYR" w:hAnsi="Times New Roman CYR" w:cs="Times New Roman CYR"/>
                <w:b/>
                <w:bCs/>
                <w:sz w:val="19"/>
                <w:szCs w:val="19"/>
              </w:rPr>
            </w:pPr>
            <w:r>
              <w:rPr>
                <w:rFonts w:ascii="Times New Roman CYR" w:hAnsi="Times New Roman CYR" w:cs="Times New Roman CYR"/>
                <w:b/>
                <w:bCs/>
                <w:sz w:val="19"/>
                <w:szCs w:val="19"/>
              </w:rPr>
              <w:t>администрации    муниципального образования «Матвеевский район»</w:t>
            </w:r>
          </w:p>
          <w:p w:rsidR="00246A8C" w:rsidRDefault="00246A8C" w:rsidP="00246A8C">
            <w:pPr>
              <w:widowControl w:val="0"/>
              <w:autoSpaceDE w:val="0"/>
              <w:autoSpaceDN w:val="0"/>
              <w:adjustRightInd w:val="0"/>
              <w:spacing w:after="0" w:line="360" w:lineRule="auto"/>
              <w:jc w:val="center"/>
              <w:rPr>
                <w:rFonts w:ascii="Times New Roman CYR" w:hAnsi="Times New Roman CYR" w:cs="Times New Roman CYR"/>
                <w:sz w:val="19"/>
                <w:szCs w:val="19"/>
              </w:rPr>
            </w:pPr>
            <w:r>
              <w:rPr>
                <w:rFonts w:ascii="Times New Roman CYR" w:hAnsi="Times New Roman CYR" w:cs="Times New Roman CYR"/>
                <w:b/>
                <w:bCs/>
                <w:sz w:val="19"/>
                <w:szCs w:val="19"/>
              </w:rPr>
              <w:t>Оренбургской области</w:t>
            </w:r>
          </w:p>
          <w:p w:rsidR="00246A8C" w:rsidRDefault="00246A8C" w:rsidP="00246A8C">
            <w:pPr>
              <w:widowControl w:val="0"/>
              <w:autoSpaceDE w:val="0"/>
              <w:autoSpaceDN w:val="0"/>
              <w:adjustRightInd w:val="0"/>
              <w:spacing w:after="0" w:line="240" w:lineRule="auto"/>
              <w:jc w:val="center"/>
              <w:rPr>
                <w:rFonts w:ascii="Times New Roman CYR" w:hAnsi="Times New Roman CYR" w:cs="Times New Roman CYR"/>
                <w:sz w:val="19"/>
                <w:szCs w:val="19"/>
              </w:rPr>
            </w:pPr>
            <w:r>
              <w:rPr>
                <w:rFonts w:ascii="Times New Roman CYR" w:hAnsi="Times New Roman CYR" w:cs="Times New Roman CYR"/>
                <w:sz w:val="19"/>
                <w:szCs w:val="19"/>
              </w:rPr>
              <w:t xml:space="preserve">ул.Крестьянская,   д.1,   с.Матвеевка, Матвеевский р-н, Оренбургская обл, 461880,  тел/факс:  8 (35356) 2-20-28 </w:t>
            </w:r>
          </w:p>
          <w:p w:rsidR="00246A8C" w:rsidRPr="00094C7E" w:rsidRDefault="00246A8C" w:rsidP="00246A8C">
            <w:pPr>
              <w:widowControl w:val="0"/>
              <w:autoSpaceDE w:val="0"/>
              <w:autoSpaceDN w:val="0"/>
              <w:adjustRightInd w:val="0"/>
              <w:spacing w:after="0" w:line="240" w:lineRule="auto"/>
              <w:jc w:val="center"/>
              <w:rPr>
                <w:rFonts w:ascii="Times New Roman CYR" w:hAnsi="Times New Roman CYR" w:cs="Times New Roman CYR"/>
                <w:sz w:val="24"/>
                <w:szCs w:val="24"/>
                <w:lang w:val="en-US"/>
              </w:rPr>
            </w:pPr>
            <w:r w:rsidRPr="00094C7E">
              <w:rPr>
                <w:rFonts w:ascii="Times New Roman CYR" w:hAnsi="Times New Roman CYR" w:cs="Times New Roman CYR"/>
                <w:sz w:val="19"/>
                <w:szCs w:val="19"/>
                <w:lang w:val="en-US"/>
              </w:rPr>
              <w:t xml:space="preserve">e-mail:    </w:t>
            </w:r>
            <w:r w:rsidRPr="00094C7E">
              <w:rPr>
                <w:rFonts w:ascii="Times New Roman CYR" w:hAnsi="Times New Roman CYR" w:cs="Times New Roman CYR"/>
                <w:color w:val="0000FF"/>
                <w:sz w:val="19"/>
                <w:szCs w:val="19"/>
                <w:u w:val="single"/>
                <w:lang w:val="en-US"/>
              </w:rPr>
              <w:t>56ouo28@obraz-orenburg.ru</w:t>
            </w:r>
            <w:r w:rsidRPr="00094C7E">
              <w:rPr>
                <w:rFonts w:ascii="Times New Roman CYR" w:hAnsi="Times New Roman CYR" w:cs="Times New Roman CYR"/>
                <w:sz w:val="24"/>
                <w:szCs w:val="24"/>
                <w:lang w:val="en-US"/>
              </w:rPr>
              <w:t xml:space="preserve">     </w:t>
            </w:r>
          </w:p>
          <w:p w:rsidR="00246A8C" w:rsidRDefault="00246A8C" w:rsidP="00246A8C">
            <w:pPr>
              <w:widowControl w:val="0"/>
              <w:autoSpaceDE w:val="0"/>
              <w:autoSpaceDN w:val="0"/>
              <w:adjustRightInd w:val="0"/>
              <w:spacing w:after="0" w:line="240" w:lineRule="auto"/>
              <w:jc w:val="center"/>
              <w:rPr>
                <w:rFonts w:ascii="Times New Roman CYR" w:hAnsi="Times New Roman CYR" w:cs="Times New Roman CYR"/>
                <w:sz w:val="19"/>
                <w:szCs w:val="19"/>
              </w:rPr>
            </w:pPr>
            <w:r w:rsidRPr="00094C7E">
              <w:rPr>
                <w:rFonts w:ascii="Times New Roman CYR" w:hAnsi="Times New Roman CYR" w:cs="Times New Roman CYR"/>
                <w:sz w:val="24"/>
                <w:szCs w:val="24"/>
                <w:lang w:val="en-US"/>
              </w:rPr>
              <w:t xml:space="preserve">       </w:t>
            </w:r>
            <w:r>
              <w:rPr>
                <w:rFonts w:ascii="Times New Roman CYR" w:hAnsi="Times New Roman CYR" w:cs="Times New Roman CYR"/>
                <w:color w:val="0000FF"/>
                <w:sz w:val="19"/>
                <w:szCs w:val="19"/>
                <w:u w:val="single"/>
              </w:rPr>
              <w:t>roo_matveevka@mail.ru</w:t>
            </w:r>
          </w:p>
          <w:p w:rsidR="00246A8C" w:rsidRDefault="00246A8C" w:rsidP="00246A8C">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ОКПО57288707 ОГРН10256000508482</w:t>
            </w:r>
          </w:p>
          <w:p w:rsidR="00246A8C" w:rsidRDefault="00246A8C" w:rsidP="00246A8C">
            <w:pPr>
              <w:widowControl w:val="0"/>
              <w:autoSpaceDE w:val="0"/>
              <w:autoSpaceDN w:val="0"/>
              <w:adjustRightInd w:val="0"/>
              <w:spacing w:after="0" w:line="240" w:lineRule="auto"/>
              <w:jc w:val="center"/>
              <w:rPr>
                <w:rFonts w:ascii="Times New Roman CYR" w:hAnsi="Times New Roman CYR" w:cs="Times New Roman CYR"/>
                <w:sz w:val="19"/>
                <w:szCs w:val="19"/>
              </w:rPr>
            </w:pPr>
            <w:r>
              <w:rPr>
                <w:rFonts w:ascii="Arial CYR" w:hAnsi="Arial CYR" w:cs="Arial CYR"/>
                <w:sz w:val="16"/>
                <w:szCs w:val="16"/>
              </w:rPr>
              <w:t>ИНН/КПП5634000970/563401001</w:t>
            </w:r>
          </w:p>
        </w:tc>
        <w:tc>
          <w:tcPr>
            <w:tcW w:w="1825" w:type="dxa"/>
            <w:gridSpan w:val="2"/>
            <w:tcBorders>
              <w:top w:val="nil"/>
              <w:left w:val="nil"/>
              <w:bottom w:val="nil"/>
              <w:right w:val="nil"/>
            </w:tcBorders>
          </w:tcPr>
          <w:p w:rsidR="00246A8C" w:rsidRDefault="00246A8C" w:rsidP="00246A8C">
            <w:pPr>
              <w:widowControl w:val="0"/>
              <w:autoSpaceDE w:val="0"/>
              <w:autoSpaceDN w:val="0"/>
              <w:adjustRightInd w:val="0"/>
              <w:spacing w:after="0" w:line="240" w:lineRule="auto"/>
              <w:rPr>
                <w:rFonts w:ascii="Times New Roman CYR" w:hAnsi="Times New Roman CYR" w:cs="Times New Roman CYR"/>
                <w:sz w:val="24"/>
                <w:szCs w:val="24"/>
              </w:rPr>
            </w:pPr>
          </w:p>
        </w:tc>
      </w:tr>
      <w:tr w:rsidR="00246A8C" w:rsidTr="00246A8C">
        <w:trPr>
          <w:gridBefore w:val="1"/>
          <w:gridAfter w:val="1"/>
          <w:wBefore w:w="108" w:type="dxa"/>
          <w:wAfter w:w="6242" w:type="dxa"/>
          <w:trHeight w:val="292"/>
        </w:trPr>
        <w:tc>
          <w:tcPr>
            <w:tcW w:w="1825" w:type="dxa"/>
            <w:tcBorders>
              <w:top w:val="nil"/>
              <w:left w:val="nil"/>
              <w:bottom w:val="single" w:sz="6" w:space="0" w:color="auto"/>
              <w:right w:val="nil"/>
            </w:tcBorders>
          </w:tcPr>
          <w:p w:rsidR="00246A8C" w:rsidRDefault="00246A8C" w:rsidP="00246A8C">
            <w:pPr>
              <w:widowControl w:val="0"/>
              <w:autoSpaceDE w:val="0"/>
              <w:autoSpaceDN w:val="0"/>
              <w:adjustRightInd w:val="0"/>
              <w:spacing w:after="0" w:line="240" w:lineRule="auto"/>
              <w:rPr>
                <w:rFonts w:ascii="Arial CYR" w:hAnsi="Arial CYR" w:cs="Arial CYR"/>
              </w:rPr>
            </w:pPr>
            <w:r>
              <w:rPr>
                <w:rFonts w:ascii="Arial CYR" w:hAnsi="Arial CYR" w:cs="Arial CYR"/>
              </w:rPr>
              <w:t>13.04.2016</w:t>
            </w:r>
          </w:p>
        </w:tc>
        <w:tc>
          <w:tcPr>
            <w:tcW w:w="448" w:type="dxa"/>
            <w:tcBorders>
              <w:top w:val="nil"/>
              <w:left w:val="nil"/>
              <w:bottom w:val="nil"/>
              <w:right w:val="nil"/>
            </w:tcBorders>
            <w:vAlign w:val="bottom"/>
          </w:tcPr>
          <w:p w:rsidR="00246A8C" w:rsidRDefault="00246A8C" w:rsidP="00246A8C">
            <w:pPr>
              <w:widowControl w:val="0"/>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w:t>
            </w:r>
          </w:p>
        </w:tc>
        <w:tc>
          <w:tcPr>
            <w:tcW w:w="1344" w:type="dxa"/>
            <w:gridSpan w:val="2"/>
            <w:tcBorders>
              <w:top w:val="nil"/>
              <w:left w:val="nil"/>
              <w:bottom w:val="single" w:sz="6" w:space="0" w:color="auto"/>
              <w:right w:val="nil"/>
            </w:tcBorders>
          </w:tcPr>
          <w:p w:rsidR="00246A8C" w:rsidRDefault="00246A8C" w:rsidP="00246A8C">
            <w:pPr>
              <w:widowControl w:val="0"/>
              <w:autoSpaceDE w:val="0"/>
              <w:autoSpaceDN w:val="0"/>
              <w:adjustRightInd w:val="0"/>
              <w:spacing w:after="0" w:line="240" w:lineRule="auto"/>
              <w:rPr>
                <w:rFonts w:ascii="Arial CYR" w:hAnsi="Arial CYR" w:cs="Arial CYR"/>
              </w:rPr>
            </w:pPr>
            <w:r>
              <w:rPr>
                <w:rFonts w:ascii="Arial CYR" w:hAnsi="Arial CYR" w:cs="Arial CYR"/>
              </w:rPr>
              <w:t>60</w:t>
            </w:r>
          </w:p>
        </w:tc>
      </w:tr>
    </w:tbl>
    <w:p w:rsidR="00246A8C" w:rsidRPr="009B0C33" w:rsidRDefault="00246A8C" w:rsidP="00246A8C">
      <w:pPr>
        <w:spacing w:after="0"/>
        <w:jc w:val="center"/>
        <w:rPr>
          <w:rFonts w:ascii="Times New Roman" w:hAnsi="Times New Roman"/>
          <w:b/>
          <w:sz w:val="24"/>
          <w:szCs w:val="24"/>
        </w:rPr>
      </w:pPr>
    </w:p>
    <w:p w:rsidR="00246A8C" w:rsidRPr="00E83A3B" w:rsidRDefault="00246A8C" w:rsidP="00246A8C">
      <w:pPr>
        <w:tabs>
          <w:tab w:val="left" w:pos="3720"/>
        </w:tabs>
        <w:jc w:val="center"/>
        <w:rPr>
          <w:rFonts w:ascii="Times New Roman" w:hAnsi="Times New Roman"/>
          <w:b/>
          <w:sz w:val="24"/>
          <w:szCs w:val="24"/>
        </w:rPr>
      </w:pPr>
      <w:r w:rsidRPr="00E83A3B">
        <w:rPr>
          <w:rFonts w:ascii="Times New Roman" w:hAnsi="Times New Roman"/>
          <w:b/>
          <w:sz w:val="24"/>
          <w:szCs w:val="24"/>
        </w:rPr>
        <w:t>Аналитическая справка о результатах регионального пробного  экзамена по математике (базовый уровень) в формате ЕГЭ выпускников   11-х  классов общеобразовательных организаций Матвеевского района.</w:t>
      </w:r>
    </w:p>
    <w:p w:rsidR="00246A8C" w:rsidRPr="00E83A3B" w:rsidRDefault="00246A8C" w:rsidP="00246A8C">
      <w:pPr>
        <w:ind w:firstLine="567"/>
        <w:jc w:val="both"/>
        <w:rPr>
          <w:rFonts w:ascii="Times New Roman" w:hAnsi="Times New Roman"/>
          <w:sz w:val="24"/>
          <w:szCs w:val="24"/>
        </w:rPr>
      </w:pPr>
      <w:r w:rsidRPr="00E83A3B">
        <w:rPr>
          <w:rFonts w:ascii="Times New Roman" w:hAnsi="Times New Roman"/>
          <w:sz w:val="24"/>
          <w:szCs w:val="24"/>
        </w:rPr>
        <w:t>На основании приказов министерства образования Оренбургской области от 12.08.2015 № 01-21/1814 «О подготовке к итоговой аттестации обучающихся общеобразовательных организаций области в 2015-2016 учебном году», от 11.03.2016 №01-21/473 «О проведении региональных пробных экзаменов в 2016 году»  и приказа отдела образования администрации МО «Матвеевский район» от 14.03.2016 №01-10/43 «О проведении региональных пробных экзаменов в 2016 году»  был проведен пробный  экзамен по математике базового уровня в формате ЕГЭ в 11-х классах общеобразовательных организациях Матвеевского района по текстам МО Оренбургской области.</w:t>
      </w:r>
    </w:p>
    <w:p w:rsidR="00246A8C" w:rsidRPr="00E83A3B" w:rsidRDefault="00246A8C" w:rsidP="00246A8C">
      <w:pPr>
        <w:spacing w:after="0"/>
        <w:ind w:firstLine="567"/>
        <w:jc w:val="both"/>
        <w:rPr>
          <w:rFonts w:ascii="Times New Roman" w:hAnsi="Times New Roman"/>
          <w:sz w:val="24"/>
          <w:szCs w:val="24"/>
        </w:rPr>
      </w:pPr>
      <w:r w:rsidRPr="00E83A3B">
        <w:rPr>
          <w:rFonts w:ascii="Times New Roman" w:hAnsi="Times New Roman"/>
          <w:sz w:val="24"/>
          <w:szCs w:val="24"/>
        </w:rPr>
        <w:t>Цель: подготовка выпускников 11-х классов  к участию в государственной итоговой аттестации по образовательным программам среднего общего образования.</w:t>
      </w:r>
    </w:p>
    <w:p w:rsidR="00246A8C" w:rsidRPr="00E83A3B" w:rsidRDefault="00246A8C" w:rsidP="00246A8C">
      <w:pPr>
        <w:spacing w:after="0"/>
        <w:ind w:firstLine="567"/>
        <w:jc w:val="both"/>
        <w:rPr>
          <w:rFonts w:ascii="Times New Roman" w:hAnsi="Times New Roman"/>
          <w:sz w:val="24"/>
          <w:szCs w:val="24"/>
        </w:rPr>
      </w:pPr>
      <w:r w:rsidRPr="00E83A3B">
        <w:rPr>
          <w:rFonts w:ascii="Times New Roman" w:hAnsi="Times New Roman"/>
          <w:sz w:val="24"/>
          <w:szCs w:val="24"/>
        </w:rPr>
        <w:t>Сроки проведения: 08.04.2016г.</w:t>
      </w:r>
    </w:p>
    <w:p w:rsidR="00246A8C" w:rsidRPr="00E83A3B" w:rsidRDefault="00246A8C" w:rsidP="00246A8C">
      <w:pPr>
        <w:spacing w:after="0"/>
        <w:ind w:firstLine="567"/>
        <w:jc w:val="both"/>
        <w:rPr>
          <w:rFonts w:ascii="Times New Roman" w:hAnsi="Times New Roman" w:cs="Times New Roman"/>
          <w:sz w:val="24"/>
          <w:szCs w:val="24"/>
        </w:rPr>
      </w:pPr>
      <w:r w:rsidRPr="00E83A3B">
        <w:rPr>
          <w:rFonts w:ascii="Times New Roman" w:hAnsi="Times New Roman" w:cs="Times New Roman"/>
          <w:sz w:val="24"/>
          <w:szCs w:val="24"/>
        </w:rPr>
        <w:t>Процедура проведения пробного экзамена была максимально приближена к процедуре проведения ЕГЭ: был организован ППЭ в соответствии с Порядком проведения ЕГЭ, продолжительность экзамена составляла 3 часа. Экзаменационные работы проверялись независимыми экспертами предметной комиссии.</w:t>
      </w:r>
    </w:p>
    <w:p w:rsidR="00246A8C" w:rsidRPr="00E83A3B" w:rsidRDefault="00246A8C" w:rsidP="00246A8C">
      <w:pPr>
        <w:spacing w:after="0"/>
        <w:ind w:firstLine="567"/>
        <w:jc w:val="both"/>
        <w:rPr>
          <w:rFonts w:ascii="Times New Roman" w:hAnsi="Times New Roman" w:cs="Times New Roman"/>
          <w:sz w:val="24"/>
          <w:szCs w:val="24"/>
        </w:rPr>
      </w:pPr>
      <w:r w:rsidRPr="00E83A3B">
        <w:rPr>
          <w:rFonts w:ascii="Times New Roman" w:hAnsi="Times New Roman" w:cs="Times New Roman"/>
          <w:sz w:val="24"/>
          <w:szCs w:val="24"/>
        </w:rPr>
        <w:t>Перед началом экзамена все обучающиеся прошли подробный инструктаж по его проведению. Начало экзаменационных испытаний – в 10.00 по местному времени. Пробный экзамен по математике сдавал 41 обучающийся 11-х классов  из 7 общеобразовательных</w:t>
      </w:r>
      <w:r w:rsidR="005079FA" w:rsidRPr="00E83A3B">
        <w:rPr>
          <w:rFonts w:ascii="Times New Roman" w:hAnsi="Times New Roman" w:cs="Times New Roman"/>
          <w:sz w:val="24"/>
          <w:szCs w:val="24"/>
        </w:rPr>
        <w:t xml:space="preserve"> организаций, что составило 52</w:t>
      </w:r>
      <w:r w:rsidRPr="00E83A3B">
        <w:rPr>
          <w:rFonts w:ascii="Times New Roman" w:hAnsi="Times New Roman" w:cs="Times New Roman"/>
          <w:sz w:val="24"/>
          <w:szCs w:val="24"/>
        </w:rPr>
        <w:t xml:space="preserve">% от общего количества. Выпускникам было предложено </w:t>
      </w:r>
      <w:r w:rsidR="005079FA" w:rsidRPr="00E83A3B">
        <w:rPr>
          <w:rFonts w:ascii="Times New Roman" w:hAnsi="Times New Roman" w:cs="Times New Roman"/>
          <w:sz w:val="24"/>
          <w:szCs w:val="24"/>
        </w:rPr>
        <w:t>3</w:t>
      </w:r>
      <w:r w:rsidRPr="00E83A3B">
        <w:rPr>
          <w:rFonts w:ascii="Times New Roman" w:hAnsi="Times New Roman" w:cs="Times New Roman"/>
          <w:sz w:val="24"/>
          <w:szCs w:val="24"/>
        </w:rPr>
        <w:t xml:space="preserve"> варианта.</w:t>
      </w:r>
    </w:p>
    <w:p w:rsidR="005079FA" w:rsidRPr="005079FA" w:rsidRDefault="005079FA" w:rsidP="00526A81">
      <w:pPr>
        <w:spacing w:after="0" w:line="240" w:lineRule="auto"/>
        <w:ind w:firstLine="540"/>
        <w:jc w:val="both"/>
        <w:rPr>
          <w:rFonts w:ascii="Times New Roman" w:hAnsi="Times New Roman" w:cs="Times New Roman"/>
          <w:b/>
          <w:sz w:val="24"/>
          <w:szCs w:val="24"/>
        </w:rPr>
      </w:pPr>
    </w:p>
    <w:p w:rsidR="00EC64C8" w:rsidRPr="005079FA" w:rsidRDefault="00EC64C8" w:rsidP="00526A81">
      <w:pPr>
        <w:spacing w:after="0" w:line="240" w:lineRule="auto"/>
        <w:ind w:firstLine="540"/>
        <w:jc w:val="both"/>
        <w:rPr>
          <w:rFonts w:ascii="Times New Roman" w:hAnsi="Times New Roman" w:cs="Times New Roman"/>
          <w:b/>
          <w:sz w:val="24"/>
          <w:szCs w:val="24"/>
        </w:rPr>
      </w:pPr>
      <w:r w:rsidRPr="005079FA">
        <w:rPr>
          <w:rFonts w:ascii="Times New Roman" w:hAnsi="Times New Roman" w:cs="Times New Roman"/>
          <w:b/>
          <w:sz w:val="24"/>
          <w:szCs w:val="24"/>
        </w:rPr>
        <w:t>Результат участия обучающихся в тренировочном ЕГЭ (базовый уровень) в разрезе школ:</w:t>
      </w:r>
    </w:p>
    <w:p w:rsidR="00EC64C8" w:rsidRPr="005079FA" w:rsidRDefault="00EC64C8" w:rsidP="00526A81">
      <w:pPr>
        <w:spacing w:after="0" w:line="240" w:lineRule="auto"/>
        <w:ind w:firstLine="540"/>
        <w:jc w:val="both"/>
        <w:rPr>
          <w:rFonts w:ascii="Times New Roman" w:hAnsi="Times New Roman" w:cs="Times New Roman"/>
          <w:bCs/>
          <w:sz w:val="24"/>
          <w:szCs w:val="24"/>
        </w:rPr>
      </w:pPr>
    </w:p>
    <w:tbl>
      <w:tblPr>
        <w:tblW w:w="5880" w:type="dxa"/>
        <w:jc w:val="center"/>
        <w:tblInd w:w="93" w:type="dxa"/>
        <w:tblLook w:val="04A0"/>
      </w:tblPr>
      <w:tblGrid>
        <w:gridCol w:w="3360"/>
        <w:gridCol w:w="1214"/>
        <w:gridCol w:w="1346"/>
      </w:tblGrid>
      <w:tr w:rsidR="00EC64C8" w:rsidRPr="005079FA" w:rsidTr="00EC64C8">
        <w:trPr>
          <w:trHeight w:val="945"/>
          <w:jc w:val="center"/>
        </w:trPr>
        <w:tc>
          <w:tcPr>
            <w:tcW w:w="3360" w:type="dxa"/>
            <w:vMerge w:val="restart"/>
            <w:tcBorders>
              <w:top w:val="single" w:sz="4" w:space="0" w:color="auto"/>
              <w:left w:val="single" w:sz="4" w:space="0" w:color="auto"/>
              <w:bottom w:val="single" w:sz="4" w:space="0" w:color="000000"/>
              <w:right w:val="single" w:sz="4" w:space="0" w:color="auto"/>
            </w:tcBorders>
            <w:shd w:val="clear" w:color="000000" w:fill="FFFF00"/>
            <w:noWrap/>
            <w:hideMark/>
          </w:tcPr>
          <w:p w:rsidR="00EC64C8" w:rsidRPr="005079FA" w:rsidRDefault="00EC64C8" w:rsidP="00EC64C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Образовательная организация</w:t>
            </w:r>
          </w:p>
        </w:tc>
        <w:tc>
          <w:tcPr>
            <w:tcW w:w="1260" w:type="dxa"/>
            <w:vMerge w:val="restart"/>
            <w:tcBorders>
              <w:top w:val="single" w:sz="4" w:space="0" w:color="auto"/>
              <w:left w:val="single" w:sz="4" w:space="0" w:color="auto"/>
              <w:bottom w:val="single" w:sz="4" w:space="0" w:color="000000"/>
              <w:right w:val="single" w:sz="4" w:space="0" w:color="auto"/>
            </w:tcBorders>
            <w:shd w:val="clear" w:color="000000" w:fill="FFFF00"/>
            <w:hideMark/>
          </w:tcPr>
          <w:p w:rsidR="00EC64C8" w:rsidRPr="005079FA" w:rsidRDefault="00EC64C8" w:rsidP="00EC64C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кол-во учащихся по списку</w:t>
            </w:r>
          </w:p>
        </w:tc>
        <w:tc>
          <w:tcPr>
            <w:tcW w:w="1260" w:type="dxa"/>
            <w:vMerge w:val="restart"/>
            <w:tcBorders>
              <w:top w:val="single" w:sz="4" w:space="0" w:color="auto"/>
              <w:left w:val="single" w:sz="4" w:space="0" w:color="auto"/>
              <w:bottom w:val="single" w:sz="4" w:space="0" w:color="000000"/>
              <w:right w:val="single" w:sz="4" w:space="0" w:color="auto"/>
            </w:tcBorders>
            <w:shd w:val="clear" w:color="000000" w:fill="FFFF00"/>
            <w:hideMark/>
          </w:tcPr>
          <w:p w:rsidR="00EC64C8" w:rsidRPr="005079FA" w:rsidRDefault="00EC64C8" w:rsidP="00EC64C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выполняли работу</w:t>
            </w:r>
          </w:p>
        </w:tc>
      </w:tr>
      <w:tr w:rsidR="00EC64C8" w:rsidRPr="005079FA" w:rsidTr="00EC64C8">
        <w:trPr>
          <w:trHeight w:val="315"/>
          <w:jc w:val="center"/>
        </w:trPr>
        <w:tc>
          <w:tcPr>
            <w:tcW w:w="3360" w:type="dxa"/>
            <w:vMerge/>
            <w:tcBorders>
              <w:top w:val="single" w:sz="4" w:space="0" w:color="auto"/>
              <w:left w:val="single" w:sz="4" w:space="0" w:color="auto"/>
              <w:bottom w:val="single" w:sz="4" w:space="0" w:color="000000"/>
              <w:right w:val="single" w:sz="4" w:space="0" w:color="auto"/>
            </w:tcBorders>
            <w:vAlign w:val="center"/>
            <w:hideMark/>
          </w:tcPr>
          <w:p w:rsidR="00EC64C8" w:rsidRPr="005079FA" w:rsidRDefault="00EC64C8" w:rsidP="00EC64C8">
            <w:pPr>
              <w:spacing w:after="0" w:line="240" w:lineRule="auto"/>
              <w:rPr>
                <w:rFonts w:ascii="Times New Roman" w:eastAsia="Times New Roman" w:hAnsi="Times New Roman" w:cs="Times New Roman"/>
                <w:color w:val="000000"/>
                <w:sz w:val="24"/>
                <w:szCs w:val="24"/>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EC64C8" w:rsidRPr="005079FA" w:rsidRDefault="00EC64C8" w:rsidP="00EC64C8">
            <w:pPr>
              <w:spacing w:after="0" w:line="240" w:lineRule="auto"/>
              <w:rPr>
                <w:rFonts w:ascii="Times New Roman" w:eastAsia="Times New Roman" w:hAnsi="Times New Roman" w:cs="Times New Roman"/>
                <w:color w:val="000000"/>
                <w:sz w:val="24"/>
                <w:szCs w:val="24"/>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EC64C8" w:rsidRPr="005079FA" w:rsidRDefault="00EC64C8" w:rsidP="00EC64C8">
            <w:pPr>
              <w:spacing w:after="0" w:line="240" w:lineRule="auto"/>
              <w:rPr>
                <w:rFonts w:ascii="Times New Roman" w:eastAsia="Times New Roman" w:hAnsi="Times New Roman" w:cs="Times New Roman"/>
                <w:color w:val="000000"/>
                <w:sz w:val="24"/>
                <w:szCs w:val="24"/>
              </w:rPr>
            </w:pPr>
          </w:p>
        </w:tc>
      </w:tr>
      <w:tr w:rsidR="00EC64C8" w:rsidRPr="005079FA" w:rsidTr="00EC64C8">
        <w:trPr>
          <w:trHeight w:val="315"/>
          <w:jc w:val="center"/>
        </w:trPr>
        <w:tc>
          <w:tcPr>
            <w:tcW w:w="3360" w:type="dxa"/>
            <w:tcBorders>
              <w:top w:val="nil"/>
              <w:left w:val="single" w:sz="4" w:space="0" w:color="auto"/>
              <w:bottom w:val="single" w:sz="4" w:space="0" w:color="auto"/>
              <w:right w:val="single" w:sz="4" w:space="0" w:color="auto"/>
            </w:tcBorders>
            <w:shd w:val="clear" w:color="auto" w:fill="auto"/>
            <w:noWrap/>
            <w:hideMark/>
          </w:tcPr>
          <w:p w:rsidR="00EC64C8" w:rsidRPr="005079FA" w:rsidRDefault="00EC64C8" w:rsidP="00EC64C8">
            <w:pPr>
              <w:spacing w:after="0" w:line="240" w:lineRule="auto"/>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МБОУ "Емельяновская сош"</w:t>
            </w:r>
          </w:p>
        </w:tc>
        <w:tc>
          <w:tcPr>
            <w:tcW w:w="1260" w:type="dxa"/>
            <w:tcBorders>
              <w:top w:val="nil"/>
              <w:left w:val="nil"/>
              <w:bottom w:val="single" w:sz="4" w:space="0" w:color="auto"/>
              <w:right w:val="single" w:sz="4" w:space="0" w:color="auto"/>
            </w:tcBorders>
            <w:shd w:val="clear" w:color="auto" w:fill="auto"/>
            <w:hideMark/>
          </w:tcPr>
          <w:p w:rsidR="00EC64C8" w:rsidRPr="005079FA" w:rsidRDefault="00EC64C8" w:rsidP="00EC64C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4</w:t>
            </w:r>
          </w:p>
        </w:tc>
        <w:tc>
          <w:tcPr>
            <w:tcW w:w="1260" w:type="dxa"/>
            <w:tcBorders>
              <w:top w:val="nil"/>
              <w:left w:val="nil"/>
              <w:bottom w:val="single" w:sz="4" w:space="0" w:color="auto"/>
              <w:right w:val="single" w:sz="4" w:space="0" w:color="auto"/>
            </w:tcBorders>
            <w:shd w:val="clear" w:color="auto" w:fill="auto"/>
            <w:noWrap/>
            <w:vAlign w:val="bottom"/>
            <w:hideMark/>
          </w:tcPr>
          <w:p w:rsidR="00EC64C8" w:rsidRPr="005079FA" w:rsidRDefault="00EC64C8" w:rsidP="00EC64C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2</w:t>
            </w:r>
          </w:p>
        </w:tc>
      </w:tr>
      <w:tr w:rsidR="00EC64C8" w:rsidRPr="005079FA" w:rsidTr="00EC64C8">
        <w:trPr>
          <w:trHeight w:val="315"/>
          <w:jc w:val="center"/>
        </w:trPr>
        <w:tc>
          <w:tcPr>
            <w:tcW w:w="3360" w:type="dxa"/>
            <w:tcBorders>
              <w:top w:val="nil"/>
              <w:left w:val="single" w:sz="4" w:space="0" w:color="auto"/>
              <w:bottom w:val="single" w:sz="4" w:space="0" w:color="auto"/>
              <w:right w:val="single" w:sz="4" w:space="0" w:color="auto"/>
            </w:tcBorders>
            <w:shd w:val="clear" w:color="auto" w:fill="auto"/>
            <w:noWrap/>
            <w:hideMark/>
          </w:tcPr>
          <w:p w:rsidR="00EC64C8" w:rsidRPr="005079FA" w:rsidRDefault="00EC64C8" w:rsidP="00EC64C8">
            <w:pPr>
              <w:spacing w:after="0" w:line="240" w:lineRule="auto"/>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МБОУ"Кинельская сош"</w:t>
            </w:r>
          </w:p>
        </w:tc>
        <w:tc>
          <w:tcPr>
            <w:tcW w:w="1260" w:type="dxa"/>
            <w:tcBorders>
              <w:top w:val="nil"/>
              <w:left w:val="nil"/>
              <w:bottom w:val="single" w:sz="4" w:space="0" w:color="auto"/>
              <w:right w:val="single" w:sz="4" w:space="0" w:color="auto"/>
            </w:tcBorders>
            <w:shd w:val="clear" w:color="auto" w:fill="auto"/>
            <w:hideMark/>
          </w:tcPr>
          <w:p w:rsidR="00EC64C8" w:rsidRPr="005079FA" w:rsidRDefault="00EC64C8" w:rsidP="00EC64C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6</w:t>
            </w:r>
          </w:p>
        </w:tc>
        <w:tc>
          <w:tcPr>
            <w:tcW w:w="1260" w:type="dxa"/>
            <w:tcBorders>
              <w:top w:val="nil"/>
              <w:left w:val="nil"/>
              <w:bottom w:val="single" w:sz="4" w:space="0" w:color="auto"/>
              <w:right w:val="single" w:sz="4" w:space="0" w:color="auto"/>
            </w:tcBorders>
            <w:shd w:val="clear" w:color="auto" w:fill="auto"/>
            <w:noWrap/>
            <w:vAlign w:val="bottom"/>
            <w:hideMark/>
          </w:tcPr>
          <w:p w:rsidR="00EC64C8" w:rsidRPr="005079FA" w:rsidRDefault="00EC64C8" w:rsidP="00EC64C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6</w:t>
            </w:r>
          </w:p>
        </w:tc>
      </w:tr>
      <w:tr w:rsidR="00EC64C8" w:rsidRPr="005079FA" w:rsidTr="00EC64C8">
        <w:trPr>
          <w:trHeight w:val="315"/>
          <w:jc w:val="center"/>
        </w:trPr>
        <w:tc>
          <w:tcPr>
            <w:tcW w:w="3360" w:type="dxa"/>
            <w:tcBorders>
              <w:top w:val="nil"/>
              <w:left w:val="single" w:sz="4" w:space="0" w:color="auto"/>
              <w:bottom w:val="single" w:sz="4" w:space="0" w:color="auto"/>
              <w:right w:val="single" w:sz="4" w:space="0" w:color="auto"/>
            </w:tcBorders>
            <w:shd w:val="clear" w:color="auto" w:fill="auto"/>
            <w:noWrap/>
            <w:hideMark/>
          </w:tcPr>
          <w:p w:rsidR="00EC64C8" w:rsidRPr="005079FA" w:rsidRDefault="00EC64C8" w:rsidP="00EC64C8">
            <w:pPr>
              <w:spacing w:after="0" w:line="240" w:lineRule="auto"/>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lastRenderedPageBreak/>
              <w:t>МБОУ "Матвеевская сош"</w:t>
            </w:r>
          </w:p>
        </w:tc>
        <w:tc>
          <w:tcPr>
            <w:tcW w:w="1260" w:type="dxa"/>
            <w:tcBorders>
              <w:top w:val="nil"/>
              <w:left w:val="nil"/>
              <w:bottom w:val="single" w:sz="4" w:space="0" w:color="auto"/>
              <w:right w:val="single" w:sz="4" w:space="0" w:color="auto"/>
            </w:tcBorders>
            <w:shd w:val="clear" w:color="auto" w:fill="auto"/>
            <w:hideMark/>
          </w:tcPr>
          <w:p w:rsidR="00EC64C8" w:rsidRPr="005079FA" w:rsidRDefault="00EC64C8" w:rsidP="00EC64C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38</w:t>
            </w:r>
          </w:p>
        </w:tc>
        <w:tc>
          <w:tcPr>
            <w:tcW w:w="1260" w:type="dxa"/>
            <w:tcBorders>
              <w:top w:val="nil"/>
              <w:left w:val="nil"/>
              <w:bottom w:val="single" w:sz="4" w:space="0" w:color="auto"/>
              <w:right w:val="single" w:sz="4" w:space="0" w:color="auto"/>
            </w:tcBorders>
            <w:shd w:val="clear" w:color="auto" w:fill="auto"/>
            <w:noWrap/>
            <w:vAlign w:val="bottom"/>
            <w:hideMark/>
          </w:tcPr>
          <w:p w:rsidR="00EC64C8" w:rsidRPr="005079FA" w:rsidRDefault="00EC64C8" w:rsidP="00EC64C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9</w:t>
            </w:r>
          </w:p>
        </w:tc>
      </w:tr>
      <w:tr w:rsidR="00EC64C8" w:rsidRPr="005079FA" w:rsidTr="00EC64C8">
        <w:trPr>
          <w:trHeight w:val="315"/>
          <w:jc w:val="center"/>
        </w:trPr>
        <w:tc>
          <w:tcPr>
            <w:tcW w:w="3360" w:type="dxa"/>
            <w:tcBorders>
              <w:top w:val="nil"/>
              <w:left w:val="single" w:sz="4" w:space="0" w:color="auto"/>
              <w:bottom w:val="single" w:sz="4" w:space="0" w:color="auto"/>
              <w:right w:val="single" w:sz="4" w:space="0" w:color="auto"/>
            </w:tcBorders>
            <w:shd w:val="clear" w:color="auto" w:fill="auto"/>
            <w:noWrap/>
            <w:hideMark/>
          </w:tcPr>
          <w:p w:rsidR="00EC64C8" w:rsidRPr="005079FA" w:rsidRDefault="00EC64C8" w:rsidP="00EC64C8">
            <w:pPr>
              <w:spacing w:after="0" w:line="240" w:lineRule="auto"/>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МБОУ "Новожедринская сош"</w:t>
            </w:r>
          </w:p>
        </w:tc>
        <w:tc>
          <w:tcPr>
            <w:tcW w:w="1260" w:type="dxa"/>
            <w:tcBorders>
              <w:top w:val="nil"/>
              <w:left w:val="nil"/>
              <w:bottom w:val="single" w:sz="4" w:space="0" w:color="auto"/>
              <w:right w:val="single" w:sz="4" w:space="0" w:color="auto"/>
            </w:tcBorders>
            <w:shd w:val="clear" w:color="auto" w:fill="auto"/>
            <w:hideMark/>
          </w:tcPr>
          <w:p w:rsidR="00EC64C8" w:rsidRPr="005079FA" w:rsidRDefault="00EC64C8" w:rsidP="00EC64C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7</w:t>
            </w:r>
          </w:p>
        </w:tc>
        <w:tc>
          <w:tcPr>
            <w:tcW w:w="1260" w:type="dxa"/>
            <w:tcBorders>
              <w:top w:val="nil"/>
              <w:left w:val="nil"/>
              <w:bottom w:val="single" w:sz="4" w:space="0" w:color="auto"/>
              <w:right w:val="single" w:sz="4" w:space="0" w:color="auto"/>
            </w:tcBorders>
            <w:shd w:val="clear" w:color="auto" w:fill="auto"/>
            <w:noWrap/>
            <w:vAlign w:val="bottom"/>
            <w:hideMark/>
          </w:tcPr>
          <w:p w:rsidR="00EC64C8" w:rsidRPr="005079FA" w:rsidRDefault="00EC64C8" w:rsidP="00EC64C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4</w:t>
            </w:r>
          </w:p>
        </w:tc>
      </w:tr>
      <w:tr w:rsidR="00EC64C8" w:rsidRPr="005079FA" w:rsidTr="00EC64C8">
        <w:trPr>
          <w:trHeight w:val="315"/>
          <w:jc w:val="center"/>
        </w:trPr>
        <w:tc>
          <w:tcPr>
            <w:tcW w:w="3360" w:type="dxa"/>
            <w:tcBorders>
              <w:top w:val="nil"/>
              <w:left w:val="single" w:sz="4" w:space="0" w:color="auto"/>
              <w:bottom w:val="single" w:sz="4" w:space="0" w:color="auto"/>
              <w:right w:val="single" w:sz="4" w:space="0" w:color="auto"/>
            </w:tcBorders>
            <w:shd w:val="clear" w:color="auto" w:fill="auto"/>
            <w:noWrap/>
            <w:hideMark/>
          </w:tcPr>
          <w:p w:rsidR="00EC64C8" w:rsidRPr="005079FA" w:rsidRDefault="00EC64C8" w:rsidP="00EC64C8">
            <w:pPr>
              <w:spacing w:after="0" w:line="240" w:lineRule="auto"/>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МБОУ "Сарай-Гирская сош"</w:t>
            </w:r>
          </w:p>
        </w:tc>
        <w:tc>
          <w:tcPr>
            <w:tcW w:w="1260" w:type="dxa"/>
            <w:tcBorders>
              <w:top w:val="nil"/>
              <w:left w:val="nil"/>
              <w:bottom w:val="single" w:sz="4" w:space="0" w:color="auto"/>
              <w:right w:val="single" w:sz="4" w:space="0" w:color="auto"/>
            </w:tcBorders>
            <w:shd w:val="clear" w:color="auto" w:fill="auto"/>
            <w:hideMark/>
          </w:tcPr>
          <w:p w:rsidR="00EC64C8" w:rsidRPr="005079FA" w:rsidRDefault="00EC64C8" w:rsidP="00EC64C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10</w:t>
            </w:r>
          </w:p>
        </w:tc>
        <w:tc>
          <w:tcPr>
            <w:tcW w:w="1260" w:type="dxa"/>
            <w:tcBorders>
              <w:top w:val="nil"/>
              <w:left w:val="nil"/>
              <w:bottom w:val="single" w:sz="4" w:space="0" w:color="auto"/>
              <w:right w:val="single" w:sz="4" w:space="0" w:color="auto"/>
            </w:tcBorders>
            <w:shd w:val="clear" w:color="auto" w:fill="auto"/>
            <w:noWrap/>
            <w:vAlign w:val="bottom"/>
            <w:hideMark/>
          </w:tcPr>
          <w:p w:rsidR="00EC64C8" w:rsidRPr="005079FA" w:rsidRDefault="00EC64C8" w:rsidP="00EC64C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10</w:t>
            </w:r>
          </w:p>
        </w:tc>
      </w:tr>
      <w:tr w:rsidR="00EC64C8" w:rsidRPr="005079FA" w:rsidTr="00EC64C8">
        <w:trPr>
          <w:trHeight w:val="315"/>
          <w:jc w:val="center"/>
        </w:trPr>
        <w:tc>
          <w:tcPr>
            <w:tcW w:w="3360" w:type="dxa"/>
            <w:tcBorders>
              <w:top w:val="nil"/>
              <w:left w:val="single" w:sz="4" w:space="0" w:color="auto"/>
              <w:bottom w:val="single" w:sz="4" w:space="0" w:color="auto"/>
              <w:right w:val="single" w:sz="4" w:space="0" w:color="auto"/>
            </w:tcBorders>
            <w:shd w:val="clear" w:color="auto" w:fill="auto"/>
            <w:noWrap/>
            <w:hideMark/>
          </w:tcPr>
          <w:p w:rsidR="00EC64C8" w:rsidRPr="005079FA" w:rsidRDefault="00EC64C8" w:rsidP="00EC64C8">
            <w:pPr>
              <w:spacing w:after="0" w:line="240" w:lineRule="auto"/>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МБОУ "Староашировская сош"</w:t>
            </w:r>
          </w:p>
        </w:tc>
        <w:tc>
          <w:tcPr>
            <w:tcW w:w="1260" w:type="dxa"/>
            <w:tcBorders>
              <w:top w:val="nil"/>
              <w:left w:val="nil"/>
              <w:bottom w:val="single" w:sz="4" w:space="0" w:color="auto"/>
              <w:right w:val="single" w:sz="4" w:space="0" w:color="auto"/>
            </w:tcBorders>
            <w:shd w:val="clear" w:color="auto" w:fill="auto"/>
            <w:hideMark/>
          </w:tcPr>
          <w:p w:rsidR="00EC64C8" w:rsidRPr="005079FA" w:rsidRDefault="00EC64C8" w:rsidP="00EC64C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10</w:t>
            </w:r>
          </w:p>
        </w:tc>
        <w:tc>
          <w:tcPr>
            <w:tcW w:w="1260" w:type="dxa"/>
            <w:tcBorders>
              <w:top w:val="nil"/>
              <w:left w:val="nil"/>
              <w:bottom w:val="single" w:sz="4" w:space="0" w:color="auto"/>
              <w:right w:val="single" w:sz="4" w:space="0" w:color="auto"/>
            </w:tcBorders>
            <w:shd w:val="clear" w:color="auto" w:fill="auto"/>
            <w:noWrap/>
            <w:vAlign w:val="bottom"/>
            <w:hideMark/>
          </w:tcPr>
          <w:p w:rsidR="00EC64C8" w:rsidRPr="005079FA" w:rsidRDefault="00EC64C8" w:rsidP="00EC64C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7</w:t>
            </w:r>
          </w:p>
        </w:tc>
      </w:tr>
      <w:tr w:rsidR="00EC64C8" w:rsidRPr="005079FA" w:rsidTr="00EC64C8">
        <w:trPr>
          <w:trHeight w:val="315"/>
          <w:jc w:val="center"/>
        </w:trPr>
        <w:tc>
          <w:tcPr>
            <w:tcW w:w="3360" w:type="dxa"/>
            <w:tcBorders>
              <w:top w:val="nil"/>
              <w:left w:val="single" w:sz="4" w:space="0" w:color="auto"/>
              <w:bottom w:val="single" w:sz="4" w:space="0" w:color="auto"/>
              <w:right w:val="single" w:sz="4" w:space="0" w:color="auto"/>
            </w:tcBorders>
            <w:shd w:val="clear" w:color="auto" w:fill="auto"/>
            <w:noWrap/>
            <w:hideMark/>
          </w:tcPr>
          <w:p w:rsidR="00EC64C8" w:rsidRPr="005079FA" w:rsidRDefault="00EC64C8" w:rsidP="00EC64C8">
            <w:pPr>
              <w:spacing w:after="0" w:line="240" w:lineRule="auto"/>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МБОУ "Старокутлумбетьевская сош"</w:t>
            </w:r>
          </w:p>
        </w:tc>
        <w:tc>
          <w:tcPr>
            <w:tcW w:w="1260" w:type="dxa"/>
            <w:tcBorders>
              <w:top w:val="nil"/>
              <w:left w:val="nil"/>
              <w:bottom w:val="single" w:sz="4" w:space="0" w:color="auto"/>
              <w:right w:val="single" w:sz="4" w:space="0" w:color="auto"/>
            </w:tcBorders>
            <w:shd w:val="clear" w:color="auto" w:fill="auto"/>
            <w:hideMark/>
          </w:tcPr>
          <w:p w:rsidR="00EC64C8" w:rsidRPr="005079FA" w:rsidRDefault="00EC64C8" w:rsidP="00EC64C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4</w:t>
            </w:r>
          </w:p>
        </w:tc>
        <w:tc>
          <w:tcPr>
            <w:tcW w:w="1260" w:type="dxa"/>
            <w:tcBorders>
              <w:top w:val="nil"/>
              <w:left w:val="nil"/>
              <w:bottom w:val="single" w:sz="4" w:space="0" w:color="auto"/>
              <w:right w:val="single" w:sz="4" w:space="0" w:color="auto"/>
            </w:tcBorders>
            <w:shd w:val="clear" w:color="auto" w:fill="auto"/>
            <w:noWrap/>
            <w:vAlign w:val="bottom"/>
            <w:hideMark/>
          </w:tcPr>
          <w:p w:rsidR="00EC64C8" w:rsidRPr="005079FA" w:rsidRDefault="00EC64C8" w:rsidP="00EC64C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3</w:t>
            </w:r>
          </w:p>
        </w:tc>
      </w:tr>
      <w:tr w:rsidR="00EC64C8" w:rsidRPr="005079FA" w:rsidTr="00EC64C8">
        <w:trPr>
          <w:trHeight w:val="315"/>
          <w:jc w:val="center"/>
        </w:trPr>
        <w:tc>
          <w:tcPr>
            <w:tcW w:w="3360" w:type="dxa"/>
            <w:tcBorders>
              <w:top w:val="nil"/>
              <w:left w:val="single" w:sz="4" w:space="0" w:color="auto"/>
              <w:bottom w:val="single" w:sz="4" w:space="0" w:color="auto"/>
              <w:right w:val="single" w:sz="4" w:space="0" w:color="auto"/>
            </w:tcBorders>
            <w:shd w:val="clear" w:color="auto" w:fill="auto"/>
            <w:noWrap/>
            <w:hideMark/>
          </w:tcPr>
          <w:p w:rsidR="00EC64C8" w:rsidRPr="005079FA" w:rsidRDefault="00EC64C8" w:rsidP="00EC64C8">
            <w:pPr>
              <w:spacing w:after="0" w:line="240" w:lineRule="auto"/>
              <w:jc w:val="center"/>
              <w:rPr>
                <w:rFonts w:ascii="Times New Roman" w:eastAsia="Times New Roman" w:hAnsi="Times New Roman" w:cs="Times New Roman"/>
                <w:b/>
                <w:bCs/>
                <w:color w:val="000000"/>
                <w:sz w:val="24"/>
                <w:szCs w:val="24"/>
              </w:rPr>
            </w:pPr>
            <w:r w:rsidRPr="005079FA">
              <w:rPr>
                <w:rFonts w:ascii="Times New Roman" w:eastAsia="Times New Roman" w:hAnsi="Times New Roman" w:cs="Times New Roman"/>
                <w:b/>
                <w:bCs/>
                <w:color w:val="000000"/>
                <w:sz w:val="24"/>
                <w:szCs w:val="24"/>
              </w:rPr>
              <w:t>итого по муниципалитету</w:t>
            </w:r>
          </w:p>
        </w:tc>
        <w:tc>
          <w:tcPr>
            <w:tcW w:w="1260" w:type="dxa"/>
            <w:tcBorders>
              <w:top w:val="nil"/>
              <w:left w:val="nil"/>
              <w:bottom w:val="single" w:sz="4" w:space="0" w:color="auto"/>
              <w:right w:val="single" w:sz="4" w:space="0" w:color="auto"/>
            </w:tcBorders>
            <w:shd w:val="clear" w:color="auto" w:fill="auto"/>
            <w:hideMark/>
          </w:tcPr>
          <w:p w:rsidR="00EC64C8" w:rsidRPr="005079FA" w:rsidRDefault="00EC64C8" w:rsidP="00EC64C8">
            <w:pPr>
              <w:spacing w:after="0" w:line="240" w:lineRule="auto"/>
              <w:jc w:val="center"/>
              <w:rPr>
                <w:rFonts w:ascii="Times New Roman" w:eastAsia="Times New Roman" w:hAnsi="Times New Roman" w:cs="Times New Roman"/>
                <w:b/>
                <w:bCs/>
                <w:color w:val="000000"/>
                <w:sz w:val="24"/>
                <w:szCs w:val="24"/>
              </w:rPr>
            </w:pPr>
            <w:r w:rsidRPr="005079FA">
              <w:rPr>
                <w:rFonts w:ascii="Times New Roman" w:eastAsia="Times New Roman" w:hAnsi="Times New Roman" w:cs="Times New Roman"/>
                <w:b/>
                <w:bCs/>
                <w:color w:val="000000"/>
                <w:sz w:val="24"/>
                <w:szCs w:val="24"/>
              </w:rPr>
              <w:t>79</w:t>
            </w:r>
          </w:p>
        </w:tc>
        <w:tc>
          <w:tcPr>
            <w:tcW w:w="1260" w:type="dxa"/>
            <w:tcBorders>
              <w:top w:val="nil"/>
              <w:left w:val="nil"/>
              <w:bottom w:val="single" w:sz="4" w:space="0" w:color="auto"/>
              <w:right w:val="single" w:sz="4" w:space="0" w:color="auto"/>
            </w:tcBorders>
            <w:shd w:val="clear" w:color="auto" w:fill="auto"/>
            <w:hideMark/>
          </w:tcPr>
          <w:p w:rsidR="00EC64C8" w:rsidRPr="005079FA" w:rsidRDefault="00EC64C8" w:rsidP="00EC64C8">
            <w:pPr>
              <w:spacing w:after="0" w:line="240" w:lineRule="auto"/>
              <w:jc w:val="center"/>
              <w:rPr>
                <w:rFonts w:ascii="Times New Roman" w:eastAsia="Times New Roman" w:hAnsi="Times New Roman" w:cs="Times New Roman"/>
                <w:b/>
                <w:bCs/>
                <w:color w:val="000000"/>
                <w:sz w:val="24"/>
                <w:szCs w:val="24"/>
              </w:rPr>
            </w:pPr>
            <w:r w:rsidRPr="005079FA">
              <w:rPr>
                <w:rFonts w:ascii="Times New Roman" w:eastAsia="Times New Roman" w:hAnsi="Times New Roman" w:cs="Times New Roman"/>
                <w:b/>
                <w:bCs/>
                <w:color w:val="000000"/>
                <w:sz w:val="24"/>
                <w:szCs w:val="24"/>
              </w:rPr>
              <w:t>41</w:t>
            </w:r>
          </w:p>
        </w:tc>
      </w:tr>
    </w:tbl>
    <w:p w:rsidR="00FF11F6" w:rsidRPr="005079FA" w:rsidRDefault="00EC64C8" w:rsidP="009A6294">
      <w:pPr>
        <w:spacing w:after="0" w:line="240" w:lineRule="auto"/>
        <w:ind w:firstLine="540"/>
        <w:jc w:val="both"/>
        <w:rPr>
          <w:rFonts w:ascii="Times New Roman" w:hAnsi="Times New Roman" w:cs="Times New Roman"/>
          <w:bCs/>
          <w:sz w:val="24"/>
          <w:szCs w:val="24"/>
        </w:rPr>
      </w:pPr>
      <w:r w:rsidRPr="005079FA">
        <w:rPr>
          <w:rFonts w:ascii="Times New Roman" w:hAnsi="Times New Roman" w:cs="Times New Roman"/>
          <w:bCs/>
          <w:sz w:val="24"/>
          <w:szCs w:val="24"/>
        </w:rPr>
        <w:t>В 2015 году в тренировочном ЕГЭ по математике базового уровня приняло участи</w:t>
      </w:r>
      <w:r w:rsidR="009514CC" w:rsidRPr="005079FA">
        <w:rPr>
          <w:rFonts w:ascii="Times New Roman" w:hAnsi="Times New Roman" w:cs="Times New Roman"/>
          <w:bCs/>
          <w:sz w:val="24"/>
          <w:szCs w:val="24"/>
        </w:rPr>
        <w:t>е 26 человек из 76, что составило 34%.</w:t>
      </w:r>
    </w:p>
    <w:p w:rsidR="009514CC" w:rsidRPr="005079FA" w:rsidRDefault="009514CC" w:rsidP="009A6294">
      <w:pPr>
        <w:spacing w:after="0" w:line="240" w:lineRule="auto"/>
        <w:ind w:firstLine="540"/>
        <w:jc w:val="both"/>
        <w:rPr>
          <w:rFonts w:ascii="Times New Roman" w:hAnsi="Times New Roman" w:cs="Times New Roman"/>
          <w:bCs/>
          <w:sz w:val="24"/>
          <w:szCs w:val="24"/>
        </w:rPr>
      </w:pPr>
      <w:r w:rsidRPr="005079FA">
        <w:rPr>
          <w:rFonts w:ascii="Times New Roman" w:hAnsi="Times New Roman" w:cs="Times New Roman"/>
          <w:bCs/>
          <w:sz w:val="24"/>
          <w:szCs w:val="24"/>
        </w:rPr>
        <w:t>Отмечается значительный рост участников (с 34% до 52%), выбравших предмет математика (базовый уровень) в сдаче ЕГЭ в 2016 году.</w:t>
      </w:r>
    </w:p>
    <w:p w:rsidR="009514CC" w:rsidRPr="005079FA" w:rsidRDefault="009514CC" w:rsidP="009A6294">
      <w:pPr>
        <w:spacing w:after="0" w:line="240" w:lineRule="auto"/>
        <w:ind w:firstLine="540"/>
        <w:jc w:val="both"/>
        <w:rPr>
          <w:rFonts w:ascii="Times New Roman" w:hAnsi="Times New Roman" w:cs="Times New Roman"/>
          <w:bCs/>
          <w:sz w:val="24"/>
          <w:szCs w:val="24"/>
        </w:rPr>
      </w:pPr>
      <w:r w:rsidRPr="005079FA">
        <w:rPr>
          <w:rFonts w:ascii="Times New Roman" w:hAnsi="Times New Roman" w:cs="Times New Roman"/>
          <w:bCs/>
          <w:sz w:val="24"/>
          <w:szCs w:val="24"/>
        </w:rPr>
        <w:t xml:space="preserve">Важным показателем уровня математической подготовки выпускников общеобразовательных организаций района является преодоление минимального порога </w:t>
      </w:r>
      <w:r w:rsidR="00B526C1" w:rsidRPr="005079FA">
        <w:rPr>
          <w:rFonts w:ascii="Times New Roman" w:hAnsi="Times New Roman" w:cs="Times New Roman"/>
          <w:bCs/>
          <w:sz w:val="24"/>
          <w:szCs w:val="24"/>
        </w:rPr>
        <w:t>количества</w:t>
      </w:r>
      <w:r w:rsidRPr="005079FA">
        <w:rPr>
          <w:rFonts w:ascii="Times New Roman" w:hAnsi="Times New Roman" w:cs="Times New Roman"/>
          <w:bCs/>
          <w:sz w:val="24"/>
          <w:szCs w:val="24"/>
        </w:rPr>
        <w:t xml:space="preserve"> балл</w:t>
      </w:r>
      <w:r w:rsidR="00B526C1" w:rsidRPr="005079FA">
        <w:rPr>
          <w:rFonts w:ascii="Times New Roman" w:hAnsi="Times New Roman" w:cs="Times New Roman"/>
          <w:bCs/>
          <w:sz w:val="24"/>
          <w:szCs w:val="24"/>
        </w:rPr>
        <w:t>ов</w:t>
      </w:r>
      <w:r w:rsidR="00D476D3" w:rsidRPr="005079FA">
        <w:rPr>
          <w:rFonts w:ascii="Times New Roman" w:hAnsi="Times New Roman" w:cs="Times New Roman"/>
          <w:bCs/>
          <w:sz w:val="24"/>
          <w:szCs w:val="24"/>
        </w:rPr>
        <w:t>. В данной тренировочной работе, которая состояла из 2</w:t>
      </w:r>
      <w:r w:rsidR="00147E66" w:rsidRPr="005079FA">
        <w:rPr>
          <w:rFonts w:ascii="Times New Roman" w:hAnsi="Times New Roman" w:cs="Times New Roman"/>
          <w:bCs/>
          <w:sz w:val="24"/>
          <w:szCs w:val="24"/>
        </w:rPr>
        <w:t>0 заданий, минимальный порог – 7</w:t>
      </w:r>
      <w:r w:rsidR="00D476D3" w:rsidRPr="005079FA">
        <w:rPr>
          <w:rFonts w:ascii="Times New Roman" w:hAnsi="Times New Roman" w:cs="Times New Roman"/>
          <w:bCs/>
          <w:sz w:val="24"/>
          <w:szCs w:val="24"/>
        </w:rPr>
        <w:t xml:space="preserve"> баллов районе преодолели 35 обучающихся, что составило 85% (В 2015 году этот показатель был 77%). </w:t>
      </w:r>
    </w:p>
    <w:p w:rsidR="000A59DA" w:rsidRDefault="000A59DA" w:rsidP="009A6294">
      <w:pPr>
        <w:spacing w:after="0" w:line="240" w:lineRule="auto"/>
        <w:ind w:firstLine="540"/>
        <w:jc w:val="both"/>
        <w:rPr>
          <w:rFonts w:ascii="Times New Roman" w:hAnsi="Times New Roman" w:cs="Times New Roman"/>
          <w:b/>
          <w:bCs/>
          <w:sz w:val="24"/>
          <w:szCs w:val="24"/>
        </w:rPr>
      </w:pPr>
    </w:p>
    <w:p w:rsidR="00D476D3" w:rsidRDefault="00D476D3" w:rsidP="009A6294">
      <w:pPr>
        <w:spacing w:after="0" w:line="240" w:lineRule="auto"/>
        <w:ind w:firstLine="540"/>
        <w:jc w:val="both"/>
        <w:rPr>
          <w:rFonts w:ascii="Times New Roman" w:hAnsi="Times New Roman" w:cs="Times New Roman"/>
          <w:bCs/>
          <w:sz w:val="24"/>
          <w:szCs w:val="24"/>
        </w:rPr>
      </w:pPr>
      <w:r w:rsidRPr="005079FA">
        <w:rPr>
          <w:rFonts w:ascii="Times New Roman" w:hAnsi="Times New Roman" w:cs="Times New Roman"/>
          <w:b/>
          <w:bCs/>
          <w:sz w:val="24"/>
          <w:szCs w:val="24"/>
        </w:rPr>
        <w:t>Результат тренировочного экзамена по математике (базовый уровень) по пятибальной системе в разрезе ОО</w:t>
      </w:r>
      <w:r w:rsidRPr="005079FA">
        <w:rPr>
          <w:rFonts w:ascii="Times New Roman" w:hAnsi="Times New Roman" w:cs="Times New Roman"/>
          <w:bCs/>
          <w:sz w:val="24"/>
          <w:szCs w:val="24"/>
        </w:rPr>
        <w:t xml:space="preserve"> (0-6 баллов – оценка «2», 7-11 баллов – «3», 12-16 баллов – «4», 17-20 баллов – «5»):</w:t>
      </w:r>
    </w:p>
    <w:p w:rsidR="000A59DA" w:rsidRPr="005079FA" w:rsidRDefault="000A59DA" w:rsidP="009A6294">
      <w:pPr>
        <w:spacing w:after="0" w:line="240" w:lineRule="auto"/>
        <w:ind w:firstLine="540"/>
        <w:jc w:val="both"/>
        <w:rPr>
          <w:rFonts w:ascii="Times New Roman" w:hAnsi="Times New Roman" w:cs="Times New Roman"/>
          <w:bCs/>
          <w:sz w:val="24"/>
          <w:szCs w:val="24"/>
        </w:rPr>
      </w:pPr>
    </w:p>
    <w:tbl>
      <w:tblPr>
        <w:tblW w:w="11126" w:type="dxa"/>
        <w:tblInd w:w="-1026" w:type="dxa"/>
        <w:tblLook w:val="04A0"/>
      </w:tblPr>
      <w:tblGrid>
        <w:gridCol w:w="3360"/>
        <w:gridCol w:w="1214"/>
        <w:gridCol w:w="1346"/>
        <w:gridCol w:w="600"/>
        <w:gridCol w:w="600"/>
        <w:gridCol w:w="600"/>
        <w:gridCol w:w="640"/>
        <w:gridCol w:w="1383"/>
        <w:gridCol w:w="1383"/>
      </w:tblGrid>
      <w:tr w:rsidR="00B526C1" w:rsidRPr="005079FA" w:rsidTr="00B526C1">
        <w:trPr>
          <w:trHeight w:val="945"/>
        </w:trPr>
        <w:tc>
          <w:tcPr>
            <w:tcW w:w="3360" w:type="dxa"/>
            <w:vMerge w:val="restart"/>
            <w:tcBorders>
              <w:top w:val="single" w:sz="4" w:space="0" w:color="auto"/>
              <w:left w:val="single" w:sz="4" w:space="0" w:color="auto"/>
              <w:bottom w:val="single" w:sz="4" w:space="0" w:color="000000"/>
              <w:right w:val="single" w:sz="4" w:space="0" w:color="auto"/>
            </w:tcBorders>
            <w:shd w:val="clear" w:color="000000" w:fill="FFFF00"/>
            <w:noWrap/>
            <w:hideMark/>
          </w:tcPr>
          <w:p w:rsidR="00B526C1" w:rsidRPr="005079FA" w:rsidRDefault="00B526C1" w:rsidP="00D476D3">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Образовательная организация</w:t>
            </w:r>
          </w:p>
        </w:tc>
        <w:tc>
          <w:tcPr>
            <w:tcW w:w="1214" w:type="dxa"/>
            <w:vMerge w:val="restart"/>
            <w:tcBorders>
              <w:top w:val="single" w:sz="4" w:space="0" w:color="auto"/>
              <w:left w:val="single" w:sz="4" w:space="0" w:color="auto"/>
              <w:bottom w:val="single" w:sz="4" w:space="0" w:color="000000"/>
              <w:right w:val="single" w:sz="4" w:space="0" w:color="auto"/>
            </w:tcBorders>
            <w:shd w:val="clear" w:color="000000" w:fill="FFFF00"/>
            <w:hideMark/>
          </w:tcPr>
          <w:p w:rsidR="00B526C1" w:rsidRPr="005079FA" w:rsidRDefault="00B526C1" w:rsidP="00D476D3">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кол-во учащихся по списку</w:t>
            </w:r>
          </w:p>
        </w:tc>
        <w:tc>
          <w:tcPr>
            <w:tcW w:w="1346" w:type="dxa"/>
            <w:vMerge w:val="restart"/>
            <w:tcBorders>
              <w:top w:val="single" w:sz="4" w:space="0" w:color="auto"/>
              <w:left w:val="single" w:sz="4" w:space="0" w:color="auto"/>
              <w:bottom w:val="single" w:sz="4" w:space="0" w:color="000000"/>
              <w:right w:val="single" w:sz="4" w:space="0" w:color="auto"/>
            </w:tcBorders>
            <w:shd w:val="clear" w:color="000000" w:fill="FFFF00"/>
            <w:hideMark/>
          </w:tcPr>
          <w:p w:rsidR="00B526C1" w:rsidRPr="005079FA" w:rsidRDefault="00B526C1" w:rsidP="00D476D3">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выполняли работу</w:t>
            </w:r>
          </w:p>
        </w:tc>
        <w:tc>
          <w:tcPr>
            <w:tcW w:w="600" w:type="dxa"/>
            <w:vMerge w:val="restart"/>
            <w:tcBorders>
              <w:top w:val="single" w:sz="4" w:space="0" w:color="auto"/>
              <w:left w:val="single" w:sz="4" w:space="0" w:color="auto"/>
              <w:bottom w:val="single" w:sz="4" w:space="0" w:color="000000"/>
              <w:right w:val="single" w:sz="4" w:space="0" w:color="auto"/>
            </w:tcBorders>
            <w:shd w:val="clear" w:color="000000" w:fill="FFFF00"/>
            <w:noWrap/>
            <w:hideMark/>
          </w:tcPr>
          <w:p w:rsidR="00B526C1" w:rsidRPr="005079FA" w:rsidRDefault="00B526C1" w:rsidP="00D476D3">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на 5</w:t>
            </w:r>
          </w:p>
        </w:tc>
        <w:tc>
          <w:tcPr>
            <w:tcW w:w="600" w:type="dxa"/>
            <w:vMerge w:val="restart"/>
            <w:tcBorders>
              <w:top w:val="single" w:sz="4" w:space="0" w:color="auto"/>
              <w:left w:val="single" w:sz="4" w:space="0" w:color="auto"/>
              <w:bottom w:val="single" w:sz="4" w:space="0" w:color="000000"/>
              <w:right w:val="single" w:sz="4" w:space="0" w:color="auto"/>
            </w:tcBorders>
            <w:shd w:val="clear" w:color="000000" w:fill="FFFF00"/>
            <w:noWrap/>
            <w:hideMark/>
          </w:tcPr>
          <w:p w:rsidR="00B526C1" w:rsidRPr="005079FA" w:rsidRDefault="00B526C1" w:rsidP="00D476D3">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на 4</w:t>
            </w:r>
          </w:p>
        </w:tc>
        <w:tc>
          <w:tcPr>
            <w:tcW w:w="600" w:type="dxa"/>
            <w:vMerge w:val="restart"/>
            <w:tcBorders>
              <w:top w:val="single" w:sz="4" w:space="0" w:color="auto"/>
              <w:left w:val="single" w:sz="4" w:space="0" w:color="auto"/>
              <w:bottom w:val="single" w:sz="4" w:space="0" w:color="000000"/>
              <w:right w:val="single" w:sz="4" w:space="0" w:color="auto"/>
            </w:tcBorders>
            <w:shd w:val="clear" w:color="000000" w:fill="FFFF00"/>
            <w:noWrap/>
            <w:hideMark/>
          </w:tcPr>
          <w:p w:rsidR="00B526C1" w:rsidRPr="005079FA" w:rsidRDefault="00B526C1" w:rsidP="00D476D3">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на 3</w:t>
            </w:r>
          </w:p>
        </w:tc>
        <w:tc>
          <w:tcPr>
            <w:tcW w:w="640" w:type="dxa"/>
            <w:vMerge w:val="restart"/>
            <w:tcBorders>
              <w:top w:val="single" w:sz="4" w:space="0" w:color="auto"/>
              <w:left w:val="single" w:sz="4" w:space="0" w:color="auto"/>
              <w:bottom w:val="single" w:sz="4" w:space="0" w:color="000000"/>
              <w:right w:val="single" w:sz="4" w:space="0" w:color="auto"/>
            </w:tcBorders>
            <w:shd w:val="clear" w:color="000000" w:fill="FFFF00"/>
            <w:noWrap/>
            <w:hideMark/>
          </w:tcPr>
          <w:p w:rsidR="00B526C1" w:rsidRPr="005079FA" w:rsidRDefault="00B526C1" w:rsidP="00D476D3">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на 2</w:t>
            </w:r>
          </w:p>
        </w:tc>
        <w:tc>
          <w:tcPr>
            <w:tcW w:w="1383" w:type="dxa"/>
            <w:vMerge w:val="restart"/>
            <w:tcBorders>
              <w:top w:val="single" w:sz="4" w:space="0" w:color="auto"/>
              <w:left w:val="single" w:sz="4" w:space="0" w:color="auto"/>
              <w:bottom w:val="single" w:sz="4" w:space="0" w:color="000000"/>
              <w:right w:val="single" w:sz="4" w:space="0" w:color="auto"/>
            </w:tcBorders>
            <w:shd w:val="clear" w:color="000000" w:fill="FFFF00"/>
            <w:hideMark/>
          </w:tcPr>
          <w:p w:rsidR="00B526C1" w:rsidRPr="005079FA" w:rsidRDefault="00B526C1" w:rsidP="00D476D3">
            <w:pPr>
              <w:spacing w:after="0" w:line="240" w:lineRule="auto"/>
              <w:jc w:val="center"/>
              <w:rPr>
                <w:rFonts w:ascii="Times New Roman" w:eastAsia="Times New Roman" w:hAnsi="Times New Roman" w:cs="Times New Roman"/>
                <w:b/>
                <w:bCs/>
                <w:color w:val="000000"/>
              </w:rPr>
            </w:pPr>
            <w:r w:rsidRPr="005079FA">
              <w:rPr>
                <w:rFonts w:ascii="Times New Roman" w:eastAsia="Times New Roman" w:hAnsi="Times New Roman" w:cs="Times New Roman"/>
                <w:b/>
                <w:bCs/>
                <w:color w:val="000000"/>
              </w:rPr>
              <w:t>справились на "4" и "5" (%)</w:t>
            </w:r>
          </w:p>
        </w:tc>
        <w:tc>
          <w:tcPr>
            <w:tcW w:w="1383" w:type="dxa"/>
            <w:vMerge w:val="restart"/>
            <w:tcBorders>
              <w:top w:val="single" w:sz="4" w:space="0" w:color="auto"/>
              <w:left w:val="single" w:sz="4" w:space="0" w:color="auto"/>
              <w:bottom w:val="single" w:sz="4" w:space="0" w:color="000000"/>
              <w:right w:val="single" w:sz="4" w:space="0" w:color="auto"/>
            </w:tcBorders>
            <w:shd w:val="clear" w:color="000000" w:fill="FFFF00"/>
            <w:hideMark/>
          </w:tcPr>
          <w:p w:rsidR="00B526C1" w:rsidRPr="005079FA" w:rsidRDefault="00B526C1" w:rsidP="00D476D3">
            <w:pPr>
              <w:spacing w:after="0" w:line="240" w:lineRule="auto"/>
              <w:jc w:val="center"/>
              <w:rPr>
                <w:rFonts w:ascii="Times New Roman" w:eastAsia="Times New Roman" w:hAnsi="Times New Roman" w:cs="Times New Roman"/>
                <w:b/>
                <w:bCs/>
                <w:color w:val="000000"/>
              </w:rPr>
            </w:pPr>
            <w:r w:rsidRPr="005079FA">
              <w:rPr>
                <w:rFonts w:ascii="Times New Roman" w:eastAsia="Times New Roman" w:hAnsi="Times New Roman" w:cs="Times New Roman"/>
                <w:b/>
                <w:bCs/>
                <w:color w:val="000000"/>
              </w:rPr>
              <w:t>не справились (%)</w:t>
            </w:r>
          </w:p>
        </w:tc>
      </w:tr>
      <w:tr w:rsidR="00B526C1" w:rsidRPr="005079FA" w:rsidTr="00B526C1">
        <w:trPr>
          <w:trHeight w:val="276"/>
        </w:trPr>
        <w:tc>
          <w:tcPr>
            <w:tcW w:w="3360" w:type="dxa"/>
            <w:vMerge/>
            <w:tcBorders>
              <w:top w:val="single" w:sz="4" w:space="0" w:color="auto"/>
              <w:left w:val="single" w:sz="4" w:space="0" w:color="auto"/>
              <w:bottom w:val="single" w:sz="4" w:space="0" w:color="000000"/>
              <w:right w:val="single" w:sz="4" w:space="0" w:color="auto"/>
            </w:tcBorders>
            <w:vAlign w:val="center"/>
            <w:hideMark/>
          </w:tcPr>
          <w:p w:rsidR="00B526C1" w:rsidRPr="005079FA" w:rsidRDefault="00B526C1" w:rsidP="00D476D3">
            <w:pPr>
              <w:spacing w:after="0" w:line="240" w:lineRule="auto"/>
              <w:rPr>
                <w:rFonts w:ascii="Times New Roman" w:eastAsia="Times New Roman" w:hAnsi="Times New Roman" w:cs="Times New Roman"/>
                <w:color w:val="000000"/>
                <w:sz w:val="24"/>
                <w:szCs w:val="24"/>
              </w:rPr>
            </w:pPr>
          </w:p>
        </w:tc>
        <w:tc>
          <w:tcPr>
            <w:tcW w:w="1214" w:type="dxa"/>
            <w:vMerge/>
            <w:tcBorders>
              <w:top w:val="single" w:sz="4" w:space="0" w:color="auto"/>
              <w:left w:val="single" w:sz="4" w:space="0" w:color="auto"/>
              <w:bottom w:val="single" w:sz="4" w:space="0" w:color="000000"/>
              <w:right w:val="single" w:sz="4" w:space="0" w:color="auto"/>
            </w:tcBorders>
            <w:vAlign w:val="center"/>
            <w:hideMark/>
          </w:tcPr>
          <w:p w:rsidR="00B526C1" w:rsidRPr="005079FA" w:rsidRDefault="00B526C1" w:rsidP="00D476D3">
            <w:pPr>
              <w:spacing w:after="0" w:line="240" w:lineRule="auto"/>
              <w:rPr>
                <w:rFonts w:ascii="Times New Roman" w:eastAsia="Times New Roman" w:hAnsi="Times New Roman" w:cs="Times New Roman"/>
                <w:color w:val="000000"/>
                <w:sz w:val="24"/>
                <w:szCs w:val="24"/>
              </w:rPr>
            </w:pPr>
          </w:p>
        </w:tc>
        <w:tc>
          <w:tcPr>
            <w:tcW w:w="1346" w:type="dxa"/>
            <w:vMerge/>
            <w:tcBorders>
              <w:top w:val="single" w:sz="4" w:space="0" w:color="auto"/>
              <w:left w:val="single" w:sz="4" w:space="0" w:color="auto"/>
              <w:bottom w:val="single" w:sz="4" w:space="0" w:color="000000"/>
              <w:right w:val="single" w:sz="4" w:space="0" w:color="auto"/>
            </w:tcBorders>
            <w:vAlign w:val="center"/>
            <w:hideMark/>
          </w:tcPr>
          <w:p w:rsidR="00B526C1" w:rsidRPr="005079FA" w:rsidRDefault="00B526C1" w:rsidP="00D476D3">
            <w:pPr>
              <w:spacing w:after="0" w:line="240" w:lineRule="auto"/>
              <w:rPr>
                <w:rFonts w:ascii="Times New Roman" w:eastAsia="Times New Roman" w:hAnsi="Times New Roman" w:cs="Times New Roman"/>
                <w:color w:val="000000"/>
                <w:sz w:val="24"/>
                <w:szCs w:val="24"/>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B526C1" w:rsidRPr="005079FA" w:rsidRDefault="00B526C1" w:rsidP="00D476D3">
            <w:pPr>
              <w:spacing w:after="0" w:line="240" w:lineRule="auto"/>
              <w:rPr>
                <w:rFonts w:ascii="Times New Roman" w:eastAsia="Times New Roman" w:hAnsi="Times New Roman" w:cs="Times New Roman"/>
                <w:color w:val="000000"/>
                <w:sz w:val="24"/>
                <w:szCs w:val="24"/>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B526C1" w:rsidRPr="005079FA" w:rsidRDefault="00B526C1" w:rsidP="00D476D3">
            <w:pPr>
              <w:spacing w:after="0" w:line="240" w:lineRule="auto"/>
              <w:rPr>
                <w:rFonts w:ascii="Times New Roman" w:eastAsia="Times New Roman" w:hAnsi="Times New Roman" w:cs="Times New Roman"/>
                <w:color w:val="000000"/>
                <w:sz w:val="24"/>
                <w:szCs w:val="24"/>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B526C1" w:rsidRPr="005079FA" w:rsidRDefault="00B526C1" w:rsidP="00D476D3">
            <w:pPr>
              <w:spacing w:after="0" w:line="240" w:lineRule="auto"/>
              <w:rPr>
                <w:rFonts w:ascii="Times New Roman" w:eastAsia="Times New Roman" w:hAnsi="Times New Roman" w:cs="Times New Roman"/>
                <w:color w:val="000000"/>
                <w:sz w:val="24"/>
                <w:szCs w:val="24"/>
              </w:rPr>
            </w:pPr>
          </w:p>
        </w:tc>
        <w:tc>
          <w:tcPr>
            <w:tcW w:w="640" w:type="dxa"/>
            <w:vMerge/>
            <w:tcBorders>
              <w:top w:val="single" w:sz="4" w:space="0" w:color="auto"/>
              <w:left w:val="single" w:sz="4" w:space="0" w:color="auto"/>
              <w:bottom w:val="single" w:sz="4" w:space="0" w:color="000000"/>
              <w:right w:val="single" w:sz="4" w:space="0" w:color="auto"/>
            </w:tcBorders>
            <w:vAlign w:val="center"/>
            <w:hideMark/>
          </w:tcPr>
          <w:p w:rsidR="00B526C1" w:rsidRPr="005079FA" w:rsidRDefault="00B526C1" w:rsidP="00D476D3">
            <w:pPr>
              <w:spacing w:after="0" w:line="240" w:lineRule="auto"/>
              <w:rPr>
                <w:rFonts w:ascii="Times New Roman" w:eastAsia="Times New Roman" w:hAnsi="Times New Roman" w:cs="Times New Roman"/>
                <w:color w:val="000000"/>
                <w:sz w:val="24"/>
                <w:szCs w:val="24"/>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rsidR="00B526C1" w:rsidRPr="005079FA" w:rsidRDefault="00B526C1" w:rsidP="00D476D3">
            <w:pPr>
              <w:spacing w:after="0" w:line="240" w:lineRule="auto"/>
              <w:rPr>
                <w:rFonts w:ascii="Times New Roman" w:eastAsia="Times New Roman" w:hAnsi="Times New Roman" w:cs="Times New Roman"/>
                <w:b/>
                <w:bCs/>
                <w:color w:val="000000"/>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rsidR="00B526C1" w:rsidRPr="005079FA" w:rsidRDefault="00B526C1" w:rsidP="00D476D3">
            <w:pPr>
              <w:spacing w:after="0" w:line="240" w:lineRule="auto"/>
              <w:rPr>
                <w:rFonts w:ascii="Times New Roman" w:eastAsia="Times New Roman" w:hAnsi="Times New Roman" w:cs="Times New Roman"/>
                <w:b/>
                <w:bCs/>
                <w:color w:val="000000"/>
              </w:rPr>
            </w:pPr>
          </w:p>
        </w:tc>
      </w:tr>
      <w:tr w:rsidR="00B526C1" w:rsidRPr="005079FA" w:rsidTr="00B526C1">
        <w:trPr>
          <w:trHeight w:val="315"/>
        </w:trPr>
        <w:tc>
          <w:tcPr>
            <w:tcW w:w="3360" w:type="dxa"/>
            <w:tcBorders>
              <w:top w:val="nil"/>
              <w:left w:val="single" w:sz="4" w:space="0" w:color="auto"/>
              <w:bottom w:val="single" w:sz="4" w:space="0" w:color="auto"/>
              <w:right w:val="single" w:sz="4" w:space="0" w:color="auto"/>
            </w:tcBorders>
            <w:shd w:val="clear" w:color="auto" w:fill="auto"/>
            <w:noWrap/>
            <w:hideMark/>
          </w:tcPr>
          <w:p w:rsidR="00B526C1" w:rsidRPr="005079FA" w:rsidRDefault="00B526C1" w:rsidP="00D476D3">
            <w:pPr>
              <w:spacing w:after="0" w:line="240" w:lineRule="auto"/>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МБОУ "Емельяновская сош"</w:t>
            </w:r>
          </w:p>
        </w:tc>
        <w:tc>
          <w:tcPr>
            <w:tcW w:w="1214" w:type="dxa"/>
            <w:tcBorders>
              <w:top w:val="nil"/>
              <w:left w:val="nil"/>
              <w:bottom w:val="single" w:sz="4" w:space="0" w:color="auto"/>
              <w:right w:val="single" w:sz="4" w:space="0" w:color="auto"/>
            </w:tcBorders>
            <w:shd w:val="clear" w:color="auto" w:fill="auto"/>
            <w:hideMark/>
          </w:tcPr>
          <w:p w:rsidR="00B526C1" w:rsidRPr="005079FA" w:rsidRDefault="00B526C1" w:rsidP="00D476D3">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4</w:t>
            </w:r>
          </w:p>
        </w:tc>
        <w:tc>
          <w:tcPr>
            <w:tcW w:w="1346" w:type="dxa"/>
            <w:tcBorders>
              <w:top w:val="nil"/>
              <w:left w:val="nil"/>
              <w:bottom w:val="single" w:sz="4" w:space="0" w:color="auto"/>
              <w:right w:val="single" w:sz="4" w:space="0" w:color="auto"/>
            </w:tcBorders>
            <w:shd w:val="clear" w:color="auto" w:fill="auto"/>
            <w:noWrap/>
            <w:vAlign w:val="bottom"/>
            <w:hideMark/>
          </w:tcPr>
          <w:p w:rsidR="00B526C1" w:rsidRPr="005079FA" w:rsidRDefault="00B526C1" w:rsidP="00D476D3">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noWrap/>
            <w:vAlign w:val="bottom"/>
            <w:hideMark/>
          </w:tcPr>
          <w:p w:rsidR="00B526C1" w:rsidRPr="005079FA" w:rsidRDefault="00B526C1" w:rsidP="00D476D3">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0</w:t>
            </w:r>
          </w:p>
        </w:tc>
        <w:tc>
          <w:tcPr>
            <w:tcW w:w="600" w:type="dxa"/>
            <w:tcBorders>
              <w:top w:val="nil"/>
              <w:left w:val="nil"/>
              <w:bottom w:val="single" w:sz="4" w:space="0" w:color="auto"/>
              <w:right w:val="single" w:sz="4" w:space="0" w:color="auto"/>
            </w:tcBorders>
            <w:shd w:val="clear" w:color="auto" w:fill="auto"/>
            <w:noWrap/>
            <w:vAlign w:val="bottom"/>
            <w:hideMark/>
          </w:tcPr>
          <w:p w:rsidR="00B526C1" w:rsidRPr="005079FA" w:rsidRDefault="00B526C1" w:rsidP="00D476D3">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1</w:t>
            </w:r>
          </w:p>
        </w:tc>
        <w:tc>
          <w:tcPr>
            <w:tcW w:w="600" w:type="dxa"/>
            <w:tcBorders>
              <w:top w:val="nil"/>
              <w:left w:val="nil"/>
              <w:bottom w:val="single" w:sz="4" w:space="0" w:color="auto"/>
              <w:right w:val="single" w:sz="4" w:space="0" w:color="auto"/>
            </w:tcBorders>
            <w:shd w:val="clear" w:color="auto" w:fill="auto"/>
            <w:noWrap/>
            <w:vAlign w:val="bottom"/>
            <w:hideMark/>
          </w:tcPr>
          <w:p w:rsidR="00B526C1" w:rsidRPr="005079FA" w:rsidRDefault="00B526C1" w:rsidP="00D476D3">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1</w:t>
            </w:r>
          </w:p>
        </w:tc>
        <w:tc>
          <w:tcPr>
            <w:tcW w:w="640" w:type="dxa"/>
            <w:tcBorders>
              <w:top w:val="nil"/>
              <w:left w:val="nil"/>
              <w:bottom w:val="single" w:sz="4" w:space="0" w:color="auto"/>
              <w:right w:val="single" w:sz="4" w:space="0" w:color="auto"/>
            </w:tcBorders>
            <w:shd w:val="clear" w:color="auto" w:fill="auto"/>
            <w:noWrap/>
            <w:vAlign w:val="bottom"/>
            <w:hideMark/>
          </w:tcPr>
          <w:p w:rsidR="00B526C1" w:rsidRPr="005079FA" w:rsidRDefault="00B526C1" w:rsidP="00D476D3">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0</w:t>
            </w:r>
          </w:p>
        </w:tc>
        <w:tc>
          <w:tcPr>
            <w:tcW w:w="1383" w:type="dxa"/>
            <w:tcBorders>
              <w:top w:val="nil"/>
              <w:left w:val="nil"/>
              <w:bottom w:val="single" w:sz="4" w:space="0" w:color="auto"/>
              <w:right w:val="single" w:sz="4" w:space="0" w:color="auto"/>
            </w:tcBorders>
            <w:shd w:val="clear" w:color="auto" w:fill="auto"/>
            <w:noWrap/>
            <w:hideMark/>
          </w:tcPr>
          <w:p w:rsidR="00B526C1" w:rsidRPr="005079FA" w:rsidRDefault="00B526C1" w:rsidP="00D476D3">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50,0%</w:t>
            </w:r>
          </w:p>
        </w:tc>
        <w:tc>
          <w:tcPr>
            <w:tcW w:w="1383" w:type="dxa"/>
            <w:tcBorders>
              <w:top w:val="nil"/>
              <w:left w:val="nil"/>
              <w:bottom w:val="single" w:sz="4" w:space="0" w:color="auto"/>
              <w:right w:val="single" w:sz="4" w:space="0" w:color="auto"/>
            </w:tcBorders>
            <w:shd w:val="clear" w:color="auto" w:fill="auto"/>
            <w:noWrap/>
            <w:hideMark/>
          </w:tcPr>
          <w:p w:rsidR="00B526C1" w:rsidRPr="005079FA" w:rsidRDefault="00B526C1" w:rsidP="00D476D3">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0,0%</w:t>
            </w:r>
          </w:p>
        </w:tc>
      </w:tr>
      <w:tr w:rsidR="00B526C1" w:rsidRPr="005079FA" w:rsidTr="00B526C1">
        <w:trPr>
          <w:trHeight w:val="315"/>
        </w:trPr>
        <w:tc>
          <w:tcPr>
            <w:tcW w:w="3360" w:type="dxa"/>
            <w:tcBorders>
              <w:top w:val="nil"/>
              <w:left w:val="single" w:sz="4" w:space="0" w:color="auto"/>
              <w:bottom w:val="single" w:sz="4" w:space="0" w:color="auto"/>
              <w:right w:val="single" w:sz="4" w:space="0" w:color="auto"/>
            </w:tcBorders>
            <w:shd w:val="clear" w:color="auto" w:fill="auto"/>
            <w:noWrap/>
            <w:hideMark/>
          </w:tcPr>
          <w:p w:rsidR="00B526C1" w:rsidRPr="005079FA" w:rsidRDefault="00B526C1" w:rsidP="00D476D3">
            <w:pPr>
              <w:spacing w:after="0" w:line="240" w:lineRule="auto"/>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МБОУ"Кинельская сош"</w:t>
            </w:r>
          </w:p>
        </w:tc>
        <w:tc>
          <w:tcPr>
            <w:tcW w:w="1214" w:type="dxa"/>
            <w:tcBorders>
              <w:top w:val="nil"/>
              <w:left w:val="nil"/>
              <w:bottom w:val="single" w:sz="4" w:space="0" w:color="auto"/>
              <w:right w:val="single" w:sz="4" w:space="0" w:color="auto"/>
            </w:tcBorders>
            <w:shd w:val="clear" w:color="auto" w:fill="auto"/>
            <w:hideMark/>
          </w:tcPr>
          <w:p w:rsidR="00B526C1" w:rsidRPr="005079FA" w:rsidRDefault="00B526C1" w:rsidP="00D476D3">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6</w:t>
            </w:r>
          </w:p>
        </w:tc>
        <w:tc>
          <w:tcPr>
            <w:tcW w:w="1346" w:type="dxa"/>
            <w:tcBorders>
              <w:top w:val="nil"/>
              <w:left w:val="nil"/>
              <w:bottom w:val="single" w:sz="4" w:space="0" w:color="auto"/>
              <w:right w:val="single" w:sz="4" w:space="0" w:color="auto"/>
            </w:tcBorders>
            <w:shd w:val="clear" w:color="auto" w:fill="auto"/>
            <w:noWrap/>
            <w:vAlign w:val="bottom"/>
            <w:hideMark/>
          </w:tcPr>
          <w:p w:rsidR="00B526C1" w:rsidRPr="005079FA" w:rsidRDefault="00B526C1" w:rsidP="00D476D3">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6</w:t>
            </w:r>
          </w:p>
        </w:tc>
        <w:tc>
          <w:tcPr>
            <w:tcW w:w="600" w:type="dxa"/>
            <w:tcBorders>
              <w:top w:val="nil"/>
              <w:left w:val="nil"/>
              <w:bottom w:val="single" w:sz="4" w:space="0" w:color="auto"/>
              <w:right w:val="single" w:sz="4" w:space="0" w:color="auto"/>
            </w:tcBorders>
            <w:shd w:val="clear" w:color="auto" w:fill="auto"/>
            <w:noWrap/>
            <w:vAlign w:val="bottom"/>
            <w:hideMark/>
          </w:tcPr>
          <w:p w:rsidR="00B526C1" w:rsidRPr="005079FA" w:rsidRDefault="00B526C1" w:rsidP="00D476D3">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noWrap/>
            <w:vAlign w:val="bottom"/>
            <w:hideMark/>
          </w:tcPr>
          <w:p w:rsidR="00B526C1" w:rsidRPr="005079FA" w:rsidRDefault="00B526C1" w:rsidP="00D476D3">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1</w:t>
            </w:r>
          </w:p>
        </w:tc>
        <w:tc>
          <w:tcPr>
            <w:tcW w:w="600" w:type="dxa"/>
            <w:tcBorders>
              <w:top w:val="nil"/>
              <w:left w:val="nil"/>
              <w:bottom w:val="single" w:sz="4" w:space="0" w:color="auto"/>
              <w:right w:val="single" w:sz="4" w:space="0" w:color="auto"/>
            </w:tcBorders>
            <w:shd w:val="clear" w:color="auto" w:fill="auto"/>
            <w:noWrap/>
            <w:vAlign w:val="bottom"/>
            <w:hideMark/>
          </w:tcPr>
          <w:p w:rsidR="00B526C1" w:rsidRPr="005079FA" w:rsidRDefault="00B526C1" w:rsidP="00D476D3">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1</w:t>
            </w:r>
          </w:p>
        </w:tc>
        <w:tc>
          <w:tcPr>
            <w:tcW w:w="640" w:type="dxa"/>
            <w:tcBorders>
              <w:top w:val="nil"/>
              <w:left w:val="nil"/>
              <w:bottom w:val="single" w:sz="4" w:space="0" w:color="auto"/>
              <w:right w:val="single" w:sz="4" w:space="0" w:color="auto"/>
            </w:tcBorders>
            <w:shd w:val="clear" w:color="auto" w:fill="auto"/>
            <w:noWrap/>
            <w:vAlign w:val="bottom"/>
            <w:hideMark/>
          </w:tcPr>
          <w:p w:rsidR="00B526C1" w:rsidRPr="005079FA" w:rsidRDefault="00B526C1" w:rsidP="00D476D3">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2</w:t>
            </w:r>
          </w:p>
        </w:tc>
        <w:tc>
          <w:tcPr>
            <w:tcW w:w="1383" w:type="dxa"/>
            <w:tcBorders>
              <w:top w:val="nil"/>
              <w:left w:val="nil"/>
              <w:bottom w:val="single" w:sz="4" w:space="0" w:color="auto"/>
              <w:right w:val="single" w:sz="4" w:space="0" w:color="auto"/>
            </w:tcBorders>
            <w:shd w:val="clear" w:color="auto" w:fill="auto"/>
            <w:noWrap/>
            <w:hideMark/>
          </w:tcPr>
          <w:p w:rsidR="00B526C1" w:rsidRPr="005079FA" w:rsidRDefault="00B526C1" w:rsidP="00D476D3">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50,0%</w:t>
            </w:r>
          </w:p>
        </w:tc>
        <w:tc>
          <w:tcPr>
            <w:tcW w:w="1383" w:type="dxa"/>
            <w:tcBorders>
              <w:top w:val="nil"/>
              <w:left w:val="nil"/>
              <w:bottom w:val="single" w:sz="4" w:space="0" w:color="auto"/>
              <w:right w:val="single" w:sz="4" w:space="0" w:color="auto"/>
            </w:tcBorders>
            <w:shd w:val="clear" w:color="auto" w:fill="auto"/>
            <w:noWrap/>
            <w:hideMark/>
          </w:tcPr>
          <w:p w:rsidR="00B526C1" w:rsidRPr="005079FA" w:rsidRDefault="00B526C1" w:rsidP="00D476D3">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33,3%</w:t>
            </w:r>
          </w:p>
        </w:tc>
      </w:tr>
      <w:tr w:rsidR="00B526C1" w:rsidRPr="005079FA" w:rsidTr="00B526C1">
        <w:trPr>
          <w:trHeight w:val="315"/>
        </w:trPr>
        <w:tc>
          <w:tcPr>
            <w:tcW w:w="3360" w:type="dxa"/>
            <w:tcBorders>
              <w:top w:val="nil"/>
              <w:left w:val="single" w:sz="4" w:space="0" w:color="auto"/>
              <w:bottom w:val="single" w:sz="4" w:space="0" w:color="auto"/>
              <w:right w:val="single" w:sz="4" w:space="0" w:color="auto"/>
            </w:tcBorders>
            <w:shd w:val="clear" w:color="auto" w:fill="auto"/>
            <w:noWrap/>
            <w:hideMark/>
          </w:tcPr>
          <w:p w:rsidR="00B526C1" w:rsidRPr="005079FA" w:rsidRDefault="00B526C1" w:rsidP="00D476D3">
            <w:pPr>
              <w:spacing w:after="0" w:line="240" w:lineRule="auto"/>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МБОУ "Матвеевская сош"</w:t>
            </w:r>
          </w:p>
        </w:tc>
        <w:tc>
          <w:tcPr>
            <w:tcW w:w="1214" w:type="dxa"/>
            <w:tcBorders>
              <w:top w:val="nil"/>
              <w:left w:val="nil"/>
              <w:bottom w:val="single" w:sz="4" w:space="0" w:color="auto"/>
              <w:right w:val="single" w:sz="4" w:space="0" w:color="auto"/>
            </w:tcBorders>
            <w:shd w:val="clear" w:color="auto" w:fill="auto"/>
            <w:hideMark/>
          </w:tcPr>
          <w:p w:rsidR="00B526C1" w:rsidRPr="005079FA" w:rsidRDefault="00B526C1" w:rsidP="00D476D3">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38</w:t>
            </w:r>
          </w:p>
        </w:tc>
        <w:tc>
          <w:tcPr>
            <w:tcW w:w="1346" w:type="dxa"/>
            <w:tcBorders>
              <w:top w:val="nil"/>
              <w:left w:val="nil"/>
              <w:bottom w:val="single" w:sz="4" w:space="0" w:color="auto"/>
              <w:right w:val="single" w:sz="4" w:space="0" w:color="auto"/>
            </w:tcBorders>
            <w:shd w:val="clear" w:color="auto" w:fill="auto"/>
            <w:noWrap/>
            <w:vAlign w:val="bottom"/>
            <w:hideMark/>
          </w:tcPr>
          <w:p w:rsidR="00B526C1" w:rsidRPr="005079FA" w:rsidRDefault="00B526C1" w:rsidP="00D476D3">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9</w:t>
            </w:r>
          </w:p>
        </w:tc>
        <w:tc>
          <w:tcPr>
            <w:tcW w:w="600" w:type="dxa"/>
            <w:tcBorders>
              <w:top w:val="nil"/>
              <w:left w:val="nil"/>
              <w:bottom w:val="single" w:sz="4" w:space="0" w:color="auto"/>
              <w:right w:val="single" w:sz="4" w:space="0" w:color="auto"/>
            </w:tcBorders>
            <w:shd w:val="clear" w:color="auto" w:fill="auto"/>
            <w:noWrap/>
            <w:vAlign w:val="bottom"/>
            <w:hideMark/>
          </w:tcPr>
          <w:p w:rsidR="00B526C1" w:rsidRPr="005079FA" w:rsidRDefault="00B526C1" w:rsidP="00D476D3">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0</w:t>
            </w:r>
          </w:p>
        </w:tc>
        <w:tc>
          <w:tcPr>
            <w:tcW w:w="600" w:type="dxa"/>
            <w:tcBorders>
              <w:top w:val="nil"/>
              <w:left w:val="nil"/>
              <w:bottom w:val="single" w:sz="4" w:space="0" w:color="auto"/>
              <w:right w:val="single" w:sz="4" w:space="0" w:color="auto"/>
            </w:tcBorders>
            <w:shd w:val="clear" w:color="auto" w:fill="auto"/>
            <w:noWrap/>
            <w:vAlign w:val="bottom"/>
            <w:hideMark/>
          </w:tcPr>
          <w:p w:rsidR="00B526C1" w:rsidRPr="005079FA" w:rsidRDefault="00B526C1" w:rsidP="00D476D3">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1</w:t>
            </w:r>
          </w:p>
        </w:tc>
        <w:tc>
          <w:tcPr>
            <w:tcW w:w="600" w:type="dxa"/>
            <w:tcBorders>
              <w:top w:val="nil"/>
              <w:left w:val="nil"/>
              <w:bottom w:val="single" w:sz="4" w:space="0" w:color="auto"/>
              <w:right w:val="single" w:sz="4" w:space="0" w:color="auto"/>
            </w:tcBorders>
            <w:shd w:val="clear" w:color="auto" w:fill="auto"/>
            <w:noWrap/>
            <w:vAlign w:val="bottom"/>
            <w:hideMark/>
          </w:tcPr>
          <w:p w:rsidR="00B526C1" w:rsidRPr="005079FA" w:rsidRDefault="00B526C1" w:rsidP="00D476D3">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7</w:t>
            </w:r>
          </w:p>
        </w:tc>
        <w:tc>
          <w:tcPr>
            <w:tcW w:w="640" w:type="dxa"/>
            <w:tcBorders>
              <w:top w:val="nil"/>
              <w:left w:val="nil"/>
              <w:bottom w:val="single" w:sz="4" w:space="0" w:color="auto"/>
              <w:right w:val="single" w:sz="4" w:space="0" w:color="auto"/>
            </w:tcBorders>
            <w:shd w:val="clear" w:color="auto" w:fill="auto"/>
            <w:noWrap/>
            <w:vAlign w:val="bottom"/>
            <w:hideMark/>
          </w:tcPr>
          <w:p w:rsidR="00B526C1" w:rsidRPr="005079FA" w:rsidRDefault="00B526C1" w:rsidP="00D476D3">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1</w:t>
            </w:r>
          </w:p>
        </w:tc>
        <w:tc>
          <w:tcPr>
            <w:tcW w:w="1383" w:type="dxa"/>
            <w:tcBorders>
              <w:top w:val="nil"/>
              <w:left w:val="nil"/>
              <w:bottom w:val="single" w:sz="4" w:space="0" w:color="auto"/>
              <w:right w:val="single" w:sz="4" w:space="0" w:color="auto"/>
            </w:tcBorders>
            <w:shd w:val="clear" w:color="auto" w:fill="auto"/>
            <w:noWrap/>
            <w:hideMark/>
          </w:tcPr>
          <w:p w:rsidR="00B526C1" w:rsidRPr="005079FA" w:rsidRDefault="00B526C1" w:rsidP="00D476D3">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11,1%</w:t>
            </w:r>
          </w:p>
        </w:tc>
        <w:tc>
          <w:tcPr>
            <w:tcW w:w="1383" w:type="dxa"/>
            <w:tcBorders>
              <w:top w:val="nil"/>
              <w:left w:val="nil"/>
              <w:bottom w:val="single" w:sz="4" w:space="0" w:color="auto"/>
              <w:right w:val="single" w:sz="4" w:space="0" w:color="auto"/>
            </w:tcBorders>
            <w:shd w:val="clear" w:color="auto" w:fill="auto"/>
            <w:noWrap/>
            <w:hideMark/>
          </w:tcPr>
          <w:p w:rsidR="00B526C1" w:rsidRPr="005079FA" w:rsidRDefault="00B526C1" w:rsidP="00D476D3">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11,1%</w:t>
            </w:r>
          </w:p>
        </w:tc>
      </w:tr>
      <w:tr w:rsidR="00B526C1" w:rsidRPr="005079FA" w:rsidTr="00B526C1">
        <w:trPr>
          <w:trHeight w:val="315"/>
        </w:trPr>
        <w:tc>
          <w:tcPr>
            <w:tcW w:w="3360" w:type="dxa"/>
            <w:tcBorders>
              <w:top w:val="nil"/>
              <w:left w:val="single" w:sz="4" w:space="0" w:color="auto"/>
              <w:bottom w:val="single" w:sz="4" w:space="0" w:color="auto"/>
              <w:right w:val="single" w:sz="4" w:space="0" w:color="auto"/>
            </w:tcBorders>
            <w:shd w:val="clear" w:color="auto" w:fill="auto"/>
            <w:noWrap/>
            <w:hideMark/>
          </w:tcPr>
          <w:p w:rsidR="00B526C1" w:rsidRPr="005079FA" w:rsidRDefault="00B526C1" w:rsidP="00D476D3">
            <w:pPr>
              <w:spacing w:after="0" w:line="240" w:lineRule="auto"/>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МБОУ "Новожедринская сош"</w:t>
            </w:r>
          </w:p>
        </w:tc>
        <w:tc>
          <w:tcPr>
            <w:tcW w:w="1214" w:type="dxa"/>
            <w:tcBorders>
              <w:top w:val="nil"/>
              <w:left w:val="nil"/>
              <w:bottom w:val="single" w:sz="4" w:space="0" w:color="auto"/>
              <w:right w:val="single" w:sz="4" w:space="0" w:color="auto"/>
            </w:tcBorders>
            <w:shd w:val="clear" w:color="auto" w:fill="auto"/>
            <w:hideMark/>
          </w:tcPr>
          <w:p w:rsidR="00B526C1" w:rsidRPr="005079FA" w:rsidRDefault="00B526C1" w:rsidP="00D476D3">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7</w:t>
            </w:r>
          </w:p>
        </w:tc>
        <w:tc>
          <w:tcPr>
            <w:tcW w:w="1346" w:type="dxa"/>
            <w:tcBorders>
              <w:top w:val="nil"/>
              <w:left w:val="nil"/>
              <w:bottom w:val="single" w:sz="4" w:space="0" w:color="auto"/>
              <w:right w:val="single" w:sz="4" w:space="0" w:color="auto"/>
            </w:tcBorders>
            <w:shd w:val="clear" w:color="auto" w:fill="auto"/>
            <w:noWrap/>
            <w:vAlign w:val="bottom"/>
            <w:hideMark/>
          </w:tcPr>
          <w:p w:rsidR="00B526C1" w:rsidRPr="005079FA" w:rsidRDefault="00B526C1" w:rsidP="00D476D3">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noWrap/>
            <w:vAlign w:val="bottom"/>
            <w:hideMark/>
          </w:tcPr>
          <w:p w:rsidR="00B526C1" w:rsidRPr="005079FA" w:rsidRDefault="00B526C1" w:rsidP="00D476D3">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0</w:t>
            </w:r>
          </w:p>
        </w:tc>
        <w:tc>
          <w:tcPr>
            <w:tcW w:w="600" w:type="dxa"/>
            <w:tcBorders>
              <w:top w:val="nil"/>
              <w:left w:val="nil"/>
              <w:bottom w:val="single" w:sz="4" w:space="0" w:color="auto"/>
              <w:right w:val="single" w:sz="4" w:space="0" w:color="auto"/>
            </w:tcBorders>
            <w:shd w:val="clear" w:color="auto" w:fill="auto"/>
            <w:noWrap/>
            <w:vAlign w:val="bottom"/>
            <w:hideMark/>
          </w:tcPr>
          <w:p w:rsidR="00B526C1" w:rsidRPr="005079FA" w:rsidRDefault="00B526C1" w:rsidP="00D476D3">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1</w:t>
            </w:r>
          </w:p>
        </w:tc>
        <w:tc>
          <w:tcPr>
            <w:tcW w:w="600" w:type="dxa"/>
            <w:tcBorders>
              <w:top w:val="nil"/>
              <w:left w:val="nil"/>
              <w:bottom w:val="single" w:sz="4" w:space="0" w:color="auto"/>
              <w:right w:val="single" w:sz="4" w:space="0" w:color="auto"/>
            </w:tcBorders>
            <w:shd w:val="clear" w:color="auto" w:fill="auto"/>
            <w:noWrap/>
            <w:vAlign w:val="bottom"/>
            <w:hideMark/>
          </w:tcPr>
          <w:p w:rsidR="00B526C1" w:rsidRPr="005079FA" w:rsidRDefault="00B526C1" w:rsidP="00D476D3">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3</w:t>
            </w:r>
          </w:p>
        </w:tc>
        <w:tc>
          <w:tcPr>
            <w:tcW w:w="640" w:type="dxa"/>
            <w:tcBorders>
              <w:top w:val="nil"/>
              <w:left w:val="nil"/>
              <w:bottom w:val="single" w:sz="4" w:space="0" w:color="auto"/>
              <w:right w:val="single" w:sz="4" w:space="0" w:color="auto"/>
            </w:tcBorders>
            <w:shd w:val="clear" w:color="auto" w:fill="auto"/>
            <w:noWrap/>
            <w:vAlign w:val="bottom"/>
            <w:hideMark/>
          </w:tcPr>
          <w:p w:rsidR="00B526C1" w:rsidRPr="005079FA" w:rsidRDefault="00B526C1" w:rsidP="00D476D3">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0</w:t>
            </w:r>
          </w:p>
        </w:tc>
        <w:tc>
          <w:tcPr>
            <w:tcW w:w="1383" w:type="dxa"/>
            <w:tcBorders>
              <w:top w:val="nil"/>
              <w:left w:val="nil"/>
              <w:bottom w:val="single" w:sz="4" w:space="0" w:color="auto"/>
              <w:right w:val="single" w:sz="4" w:space="0" w:color="auto"/>
            </w:tcBorders>
            <w:shd w:val="clear" w:color="auto" w:fill="auto"/>
            <w:noWrap/>
            <w:hideMark/>
          </w:tcPr>
          <w:p w:rsidR="00B526C1" w:rsidRPr="005079FA" w:rsidRDefault="00B526C1" w:rsidP="00D476D3">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25,0%</w:t>
            </w:r>
          </w:p>
        </w:tc>
        <w:tc>
          <w:tcPr>
            <w:tcW w:w="1383" w:type="dxa"/>
            <w:tcBorders>
              <w:top w:val="nil"/>
              <w:left w:val="nil"/>
              <w:bottom w:val="single" w:sz="4" w:space="0" w:color="auto"/>
              <w:right w:val="single" w:sz="4" w:space="0" w:color="auto"/>
            </w:tcBorders>
            <w:shd w:val="clear" w:color="auto" w:fill="auto"/>
            <w:noWrap/>
            <w:hideMark/>
          </w:tcPr>
          <w:p w:rsidR="00B526C1" w:rsidRPr="005079FA" w:rsidRDefault="00B526C1" w:rsidP="00D476D3">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0,0%</w:t>
            </w:r>
          </w:p>
        </w:tc>
      </w:tr>
      <w:tr w:rsidR="00B526C1" w:rsidRPr="005079FA" w:rsidTr="00B526C1">
        <w:trPr>
          <w:trHeight w:val="315"/>
        </w:trPr>
        <w:tc>
          <w:tcPr>
            <w:tcW w:w="3360" w:type="dxa"/>
            <w:tcBorders>
              <w:top w:val="nil"/>
              <w:left w:val="single" w:sz="4" w:space="0" w:color="auto"/>
              <w:bottom w:val="single" w:sz="4" w:space="0" w:color="auto"/>
              <w:right w:val="single" w:sz="4" w:space="0" w:color="auto"/>
            </w:tcBorders>
            <w:shd w:val="clear" w:color="auto" w:fill="auto"/>
            <w:noWrap/>
            <w:hideMark/>
          </w:tcPr>
          <w:p w:rsidR="00B526C1" w:rsidRPr="005079FA" w:rsidRDefault="00B526C1" w:rsidP="00D476D3">
            <w:pPr>
              <w:spacing w:after="0" w:line="240" w:lineRule="auto"/>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МБОУ "Сарай-Гирская сош"</w:t>
            </w:r>
          </w:p>
        </w:tc>
        <w:tc>
          <w:tcPr>
            <w:tcW w:w="1214" w:type="dxa"/>
            <w:tcBorders>
              <w:top w:val="nil"/>
              <w:left w:val="nil"/>
              <w:bottom w:val="single" w:sz="4" w:space="0" w:color="auto"/>
              <w:right w:val="single" w:sz="4" w:space="0" w:color="auto"/>
            </w:tcBorders>
            <w:shd w:val="clear" w:color="auto" w:fill="auto"/>
            <w:hideMark/>
          </w:tcPr>
          <w:p w:rsidR="00B526C1" w:rsidRPr="005079FA" w:rsidRDefault="00B526C1" w:rsidP="00D476D3">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10</w:t>
            </w:r>
          </w:p>
        </w:tc>
        <w:tc>
          <w:tcPr>
            <w:tcW w:w="1346" w:type="dxa"/>
            <w:tcBorders>
              <w:top w:val="nil"/>
              <w:left w:val="nil"/>
              <w:bottom w:val="single" w:sz="4" w:space="0" w:color="auto"/>
              <w:right w:val="single" w:sz="4" w:space="0" w:color="auto"/>
            </w:tcBorders>
            <w:shd w:val="clear" w:color="auto" w:fill="auto"/>
            <w:noWrap/>
            <w:vAlign w:val="bottom"/>
            <w:hideMark/>
          </w:tcPr>
          <w:p w:rsidR="00B526C1" w:rsidRPr="005079FA" w:rsidRDefault="00B526C1" w:rsidP="00D476D3">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10</w:t>
            </w:r>
          </w:p>
        </w:tc>
        <w:tc>
          <w:tcPr>
            <w:tcW w:w="600" w:type="dxa"/>
            <w:tcBorders>
              <w:top w:val="nil"/>
              <w:left w:val="nil"/>
              <w:bottom w:val="single" w:sz="4" w:space="0" w:color="auto"/>
              <w:right w:val="single" w:sz="4" w:space="0" w:color="auto"/>
            </w:tcBorders>
            <w:shd w:val="clear" w:color="auto" w:fill="auto"/>
            <w:noWrap/>
            <w:vAlign w:val="bottom"/>
            <w:hideMark/>
          </w:tcPr>
          <w:p w:rsidR="00B526C1" w:rsidRPr="005079FA" w:rsidRDefault="00B526C1" w:rsidP="00D476D3">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1</w:t>
            </w:r>
          </w:p>
        </w:tc>
        <w:tc>
          <w:tcPr>
            <w:tcW w:w="600" w:type="dxa"/>
            <w:tcBorders>
              <w:top w:val="nil"/>
              <w:left w:val="nil"/>
              <w:bottom w:val="single" w:sz="4" w:space="0" w:color="auto"/>
              <w:right w:val="single" w:sz="4" w:space="0" w:color="auto"/>
            </w:tcBorders>
            <w:shd w:val="clear" w:color="auto" w:fill="auto"/>
            <w:noWrap/>
            <w:vAlign w:val="bottom"/>
            <w:hideMark/>
          </w:tcPr>
          <w:p w:rsidR="00B526C1" w:rsidRPr="005079FA" w:rsidRDefault="00B526C1" w:rsidP="00D476D3">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6</w:t>
            </w:r>
          </w:p>
        </w:tc>
        <w:tc>
          <w:tcPr>
            <w:tcW w:w="600" w:type="dxa"/>
            <w:tcBorders>
              <w:top w:val="nil"/>
              <w:left w:val="nil"/>
              <w:bottom w:val="single" w:sz="4" w:space="0" w:color="auto"/>
              <w:right w:val="single" w:sz="4" w:space="0" w:color="auto"/>
            </w:tcBorders>
            <w:shd w:val="clear" w:color="auto" w:fill="auto"/>
            <w:noWrap/>
            <w:vAlign w:val="bottom"/>
            <w:hideMark/>
          </w:tcPr>
          <w:p w:rsidR="00B526C1" w:rsidRPr="005079FA" w:rsidRDefault="00B526C1" w:rsidP="00D476D3">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3</w:t>
            </w:r>
          </w:p>
        </w:tc>
        <w:tc>
          <w:tcPr>
            <w:tcW w:w="640" w:type="dxa"/>
            <w:tcBorders>
              <w:top w:val="nil"/>
              <w:left w:val="nil"/>
              <w:bottom w:val="single" w:sz="4" w:space="0" w:color="auto"/>
              <w:right w:val="single" w:sz="4" w:space="0" w:color="auto"/>
            </w:tcBorders>
            <w:shd w:val="clear" w:color="auto" w:fill="auto"/>
            <w:noWrap/>
            <w:vAlign w:val="bottom"/>
            <w:hideMark/>
          </w:tcPr>
          <w:p w:rsidR="00B526C1" w:rsidRPr="005079FA" w:rsidRDefault="00B526C1" w:rsidP="00D476D3">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0</w:t>
            </w:r>
          </w:p>
        </w:tc>
        <w:tc>
          <w:tcPr>
            <w:tcW w:w="1383" w:type="dxa"/>
            <w:tcBorders>
              <w:top w:val="nil"/>
              <w:left w:val="nil"/>
              <w:bottom w:val="single" w:sz="4" w:space="0" w:color="auto"/>
              <w:right w:val="single" w:sz="4" w:space="0" w:color="auto"/>
            </w:tcBorders>
            <w:shd w:val="clear" w:color="auto" w:fill="auto"/>
            <w:noWrap/>
            <w:hideMark/>
          </w:tcPr>
          <w:p w:rsidR="00B526C1" w:rsidRPr="005079FA" w:rsidRDefault="00B526C1" w:rsidP="00D476D3">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70,0%</w:t>
            </w:r>
          </w:p>
        </w:tc>
        <w:tc>
          <w:tcPr>
            <w:tcW w:w="1383" w:type="dxa"/>
            <w:tcBorders>
              <w:top w:val="nil"/>
              <w:left w:val="nil"/>
              <w:bottom w:val="single" w:sz="4" w:space="0" w:color="auto"/>
              <w:right w:val="single" w:sz="4" w:space="0" w:color="auto"/>
            </w:tcBorders>
            <w:shd w:val="clear" w:color="auto" w:fill="auto"/>
            <w:noWrap/>
            <w:hideMark/>
          </w:tcPr>
          <w:p w:rsidR="00B526C1" w:rsidRPr="005079FA" w:rsidRDefault="00B526C1" w:rsidP="00D476D3">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0,0%</w:t>
            </w:r>
          </w:p>
        </w:tc>
      </w:tr>
      <w:tr w:rsidR="00B526C1" w:rsidRPr="005079FA" w:rsidTr="00B526C1">
        <w:trPr>
          <w:trHeight w:val="315"/>
        </w:trPr>
        <w:tc>
          <w:tcPr>
            <w:tcW w:w="3360" w:type="dxa"/>
            <w:tcBorders>
              <w:top w:val="nil"/>
              <w:left w:val="single" w:sz="4" w:space="0" w:color="auto"/>
              <w:bottom w:val="single" w:sz="4" w:space="0" w:color="auto"/>
              <w:right w:val="single" w:sz="4" w:space="0" w:color="auto"/>
            </w:tcBorders>
            <w:shd w:val="clear" w:color="auto" w:fill="auto"/>
            <w:noWrap/>
            <w:hideMark/>
          </w:tcPr>
          <w:p w:rsidR="00B526C1" w:rsidRPr="005079FA" w:rsidRDefault="00B526C1" w:rsidP="00D476D3">
            <w:pPr>
              <w:spacing w:after="0" w:line="240" w:lineRule="auto"/>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МБОУ "Староашировская сош"</w:t>
            </w:r>
          </w:p>
        </w:tc>
        <w:tc>
          <w:tcPr>
            <w:tcW w:w="1214" w:type="dxa"/>
            <w:tcBorders>
              <w:top w:val="nil"/>
              <w:left w:val="nil"/>
              <w:bottom w:val="single" w:sz="4" w:space="0" w:color="auto"/>
              <w:right w:val="single" w:sz="4" w:space="0" w:color="auto"/>
            </w:tcBorders>
            <w:shd w:val="clear" w:color="auto" w:fill="auto"/>
            <w:hideMark/>
          </w:tcPr>
          <w:p w:rsidR="00B526C1" w:rsidRPr="005079FA" w:rsidRDefault="00B526C1" w:rsidP="00D476D3">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10</w:t>
            </w:r>
          </w:p>
        </w:tc>
        <w:tc>
          <w:tcPr>
            <w:tcW w:w="1346" w:type="dxa"/>
            <w:tcBorders>
              <w:top w:val="nil"/>
              <w:left w:val="nil"/>
              <w:bottom w:val="single" w:sz="4" w:space="0" w:color="auto"/>
              <w:right w:val="single" w:sz="4" w:space="0" w:color="auto"/>
            </w:tcBorders>
            <w:shd w:val="clear" w:color="auto" w:fill="auto"/>
            <w:noWrap/>
            <w:vAlign w:val="bottom"/>
            <w:hideMark/>
          </w:tcPr>
          <w:p w:rsidR="00B526C1" w:rsidRPr="005079FA" w:rsidRDefault="00B526C1" w:rsidP="00D476D3">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7</w:t>
            </w:r>
          </w:p>
        </w:tc>
        <w:tc>
          <w:tcPr>
            <w:tcW w:w="600" w:type="dxa"/>
            <w:tcBorders>
              <w:top w:val="nil"/>
              <w:left w:val="nil"/>
              <w:bottom w:val="single" w:sz="4" w:space="0" w:color="auto"/>
              <w:right w:val="single" w:sz="4" w:space="0" w:color="auto"/>
            </w:tcBorders>
            <w:shd w:val="clear" w:color="auto" w:fill="auto"/>
            <w:noWrap/>
            <w:vAlign w:val="bottom"/>
            <w:hideMark/>
          </w:tcPr>
          <w:p w:rsidR="00B526C1" w:rsidRPr="005079FA" w:rsidRDefault="00B526C1" w:rsidP="00D476D3">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0</w:t>
            </w:r>
          </w:p>
        </w:tc>
        <w:tc>
          <w:tcPr>
            <w:tcW w:w="600" w:type="dxa"/>
            <w:tcBorders>
              <w:top w:val="nil"/>
              <w:left w:val="nil"/>
              <w:bottom w:val="single" w:sz="4" w:space="0" w:color="auto"/>
              <w:right w:val="single" w:sz="4" w:space="0" w:color="auto"/>
            </w:tcBorders>
            <w:shd w:val="clear" w:color="auto" w:fill="auto"/>
            <w:noWrap/>
            <w:vAlign w:val="bottom"/>
            <w:hideMark/>
          </w:tcPr>
          <w:p w:rsidR="00B526C1" w:rsidRPr="005079FA" w:rsidRDefault="00B526C1" w:rsidP="00D476D3">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rsidR="00B526C1" w:rsidRPr="005079FA" w:rsidRDefault="00B526C1" w:rsidP="00D476D3">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2</w:t>
            </w:r>
          </w:p>
        </w:tc>
        <w:tc>
          <w:tcPr>
            <w:tcW w:w="640" w:type="dxa"/>
            <w:tcBorders>
              <w:top w:val="nil"/>
              <w:left w:val="nil"/>
              <w:bottom w:val="single" w:sz="4" w:space="0" w:color="auto"/>
              <w:right w:val="single" w:sz="4" w:space="0" w:color="auto"/>
            </w:tcBorders>
            <w:shd w:val="clear" w:color="auto" w:fill="auto"/>
            <w:noWrap/>
            <w:vAlign w:val="bottom"/>
            <w:hideMark/>
          </w:tcPr>
          <w:p w:rsidR="00B526C1" w:rsidRPr="005079FA" w:rsidRDefault="00B526C1" w:rsidP="00D476D3">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2</w:t>
            </w:r>
          </w:p>
        </w:tc>
        <w:tc>
          <w:tcPr>
            <w:tcW w:w="1383" w:type="dxa"/>
            <w:tcBorders>
              <w:top w:val="nil"/>
              <w:left w:val="nil"/>
              <w:bottom w:val="single" w:sz="4" w:space="0" w:color="auto"/>
              <w:right w:val="single" w:sz="4" w:space="0" w:color="auto"/>
            </w:tcBorders>
            <w:shd w:val="clear" w:color="auto" w:fill="auto"/>
            <w:noWrap/>
            <w:hideMark/>
          </w:tcPr>
          <w:p w:rsidR="00B526C1" w:rsidRPr="005079FA" w:rsidRDefault="00B526C1" w:rsidP="00D476D3">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42,9%</w:t>
            </w:r>
          </w:p>
        </w:tc>
        <w:tc>
          <w:tcPr>
            <w:tcW w:w="1383" w:type="dxa"/>
            <w:tcBorders>
              <w:top w:val="nil"/>
              <w:left w:val="nil"/>
              <w:bottom w:val="single" w:sz="4" w:space="0" w:color="auto"/>
              <w:right w:val="single" w:sz="4" w:space="0" w:color="auto"/>
            </w:tcBorders>
            <w:shd w:val="clear" w:color="auto" w:fill="auto"/>
            <w:noWrap/>
            <w:hideMark/>
          </w:tcPr>
          <w:p w:rsidR="00B526C1" w:rsidRPr="005079FA" w:rsidRDefault="00B526C1" w:rsidP="00D476D3">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28,6%</w:t>
            </w:r>
          </w:p>
        </w:tc>
      </w:tr>
      <w:tr w:rsidR="00B526C1" w:rsidRPr="005079FA" w:rsidTr="00B526C1">
        <w:trPr>
          <w:trHeight w:val="315"/>
        </w:trPr>
        <w:tc>
          <w:tcPr>
            <w:tcW w:w="3360" w:type="dxa"/>
            <w:tcBorders>
              <w:top w:val="nil"/>
              <w:left w:val="single" w:sz="4" w:space="0" w:color="auto"/>
              <w:bottom w:val="single" w:sz="4" w:space="0" w:color="auto"/>
              <w:right w:val="single" w:sz="4" w:space="0" w:color="auto"/>
            </w:tcBorders>
            <w:shd w:val="clear" w:color="auto" w:fill="auto"/>
            <w:noWrap/>
            <w:hideMark/>
          </w:tcPr>
          <w:p w:rsidR="00B526C1" w:rsidRPr="005079FA" w:rsidRDefault="00B526C1" w:rsidP="00D476D3">
            <w:pPr>
              <w:spacing w:after="0" w:line="240" w:lineRule="auto"/>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МБОУ "Старокутлумбетьевская сош"</w:t>
            </w:r>
          </w:p>
        </w:tc>
        <w:tc>
          <w:tcPr>
            <w:tcW w:w="1214" w:type="dxa"/>
            <w:tcBorders>
              <w:top w:val="nil"/>
              <w:left w:val="nil"/>
              <w:bottom w:val="single" w:sz="4" w:space="0" w:color="auto"/>
              <w:right w:val="single" w:sz="4" w:space="0" w:color="auto"/>
            </w:tcBorders>
            <w:shd w:val="clear" w:color="auto" w:fill="auto"/>
            <w:hideMark/>
          </w:tcPr>
          <w:p w:rsidR="00B526C1" w:rsidRPr="005079FA" w:rsidRDefault="00B526C1" w:rsidP="00D476D3">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4</w:t>
            </w:r>
          </w:p>
        </w:tc>
        <w:tc>
          <w:tcPr>
            <w:tcW w:w="1346" w:type="dxa"/>
            <w:tcBorders>
              <w:top w:val="nil"/>
              <w:left w:val="nil"/>
              <w:bottom w:val="single" w:sz="4" w:space="0" w:color="auto"/>
              <w:right w:val="single" w:sz="4" w:space="0" w:color="auto"/>
            </w:tcBorders>
            <w:shd w:val="clear" w:color="auto" w:fill="auto"/>
            <w:noWrap/>
            <w:vAlign w:val="bottom"/>
            <w:hideMark/>
          </w:tcPr>
          <w:p w:rsidR="00B526C1" w:rsidRPr="005079FA" w:rsidRDefault="00B526C1" w:rsidP="00D476D3">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rsidR="00B526C1" w:rsidRPr="005079FA" w:rsidRDefault="00B526C1" w:rsidP="00D476D3">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0</w:t>
            </w:r>
          </w:p>
        </w:tc>
        <w:tc>
          <w:tcPr>
            <w:tcW w:w="600" w:type="dxa"/>
            <w:tcBorders>
              <w:top w:val="nil"/>
              <w:left w:val="nil"/>
              <w:bottom w:val="single" w:sz="4" w:space="0" w:color="auto"/>
              <w:right w:val="single" w:sz="4" w:space="0" w:color="auto"/>
            </w:tcBorders>
            <w:shd w:val="clear" w:color="auto" w:fill="auto"/>
            <w:noWrap/>
            <w:vAlign w:val="bottom"/>
            <w:hideMark/>
          </w:tcPr>
          <w:p w:rsidR="00B526C1" w:rsidRPr="005079FA" w:rsidRDefault="00B526C1" w:rsidP="00D476D3">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1</w:t>
            </w:r>
          </w:p>
        </w:tc>
        <w:tc>
          <w:tcPr>
            <w:tcW w:w="600" w:type="dxa"/>
            <w:tcBorders>
              <w:top w:val="nil"/>
              <w:left w:val="nil"/>
              <w:bottom w:val="single" w:sz="4" w:space="0" w:color="auto"/>
              <w:right w:val="single" w:sz="4" w:space="0" w:color="auto"/>
            </w:tcBorders>
            <w:shd w:val="clear" w:color="auto" w:fill="auto"/>
            <w:noWrap/>
            <w:vAlign w:val="bottom"/>
            <w:hideMark/>
          </w:tcPr>
          <w:p w:rsidR="00B526C1" w:rsidRPr="005079FA" w:rsidRDefault="00B526C1" w:rsidP="00D476D3">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1</w:t>
            </w:r>
          </w:p>
        </w:tc>
        <w:tc>
          <w:tcPr>
            <w:tcW w:w="640" w:type="dxa"/>
            <w:tcBorders>
              <w:top w:val="nil"/>
              <w:left w:val="nil"/>
              <w:bottom w:val="single" w:sz="4" w:space="0" w:color="auto"/>
              <w:right w:val="single" w:sz="4" w:space="0" w:color="auto"/>
            </w:tcBorders>
            <w:shd w:val="clear" w:color="auto" w:fill="auto"/>
            <w:noWrap/>
            <w:vAlign w:val="bottom"/>
            <w:hideMark/>
          </w:tcPr>
          <w:p w:rsidR="00B526C1" w:rsidRPr="005079FA" w:rsidRDefault="00B526C1" w:rsidP="00D476D3">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1</w:t>
            </w:r>
          </w:p>
        </w:tc>
        <w:tc>
          <w:tcPr>
            <w:tcW w:w="1383" w:type="dxa"/>
            <w:tcBorders>
              <w:top w:val="nil"/>
              <w:left w:val="nil"/>
              <w:bottom w:val="single" w:sz="4" w:space="0" w:color="auto"/>
              <w:right w:val="single" w:sz="4" w:space="0" w:color="auto"/>
            </w:tcBorders>
            <w:shd w:val="clear" w:color="auto" w:fill="auto"/>
            <w:noWrap/>
            <w:hideMark/>
          </w:tcPr>
          <w:p w:rsidR="00B526C1" w:rsidRPr="005079FA" w:rsidRDefault="00B526C1" w:rsidP="00D476D3">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33,3%</w:t>
            </w:r>
          </w:p>
        </w:tc>
        <w:tc>
          <w:tcPr>
            <w:tcW w:w="1383" w:type="dxa"/>
            <w:tcBorders>
              <w:top w:val="nil"/>
              <w:left w:val="nil"/>
              <w:bottom w:val="single" w:sz="4" w:space="0" w:color="auto"/>
              <w:right w:val="single" w:sz="4" w:space="0" w:color="auto"/>
            </w:tcBorders>
            <w:shd w:val="clear" w:color="auto" w:fill="auto"/>
            <w:noWrap/>
            <w:hideMark/>
          </w:tcPr>
          <w:p w:rsidR="00B526C1" w:rsidRPr="005079FA" w:rsidRDefault="00B526C1" w:rsidP="00D476D3">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33,3%</w:t>
            </w:r>
          </w:p>
        </w:tc>
      </w:tr>
      <w:tr w:rsidR="00B526C1" w:rsidRPr="005079FA" w:rsidTr="00B526C1">
        <w:trPr>
          <w:trHeight w:val="315"/>
        </w:trPr>
        <w:tc>
          <w:tcPr>
            <w:tcW w:w="3360" w:type="dxa"/>
            <w:tcBorders>
              <w:top w:val="nil"/>
              <w:left w:val="single" w:sz="4" w:space="0" w:color="auto"/>
              <w:bottom w:val="single" w:sz="4" w:space="0" w:color="auto"/>
              <w:right w:val="single" w:sz="4" w:space="0" w:color="auto"/>
            </w:tcBorders>
            <w:shd w:val="clear" w:color="auto" w:fill="auto"/>
            <w:noWrap/>
            <w:hideMark/>
          </w:tcPr>
          <w:p w:rsidR="00B526C1" w:rsidRPr="005079FA" w:rsidRDefault="00B526C1" w:rsidP="00D476D3">
            <w:pPr>
              <w:spacing w:after="0" w:line="240" w:lineRule="auto"/>
              <w:jc w:val="center"/>
              <w:rPr>
                <w:rFonts w:ascii="Times New Roman" w:eastAsia="Times New Roman" w:hAnsi="Times New Roman" w:cs="Times New Roman"/>
                <w:b/>
                <w:bCs/>
                <w:color w:val="000000"/>
                <w:sz w:val="24"/>
                <w:szCs w:val="24"/>
              </w:rPr>
            </w:pPr>
            <w:r w:rsidRPr="005079FA">
              <w:rPr>
                <w:rFonts w:ascii="Times New Roman" w:eastAsia="Times New Roman" w:hAnsi="Times New Roman" w:cs="Times New Roman"/>
                <w:b/>
                <w:bCs/>
                <w:color w:val="000000"/>
                <w:sz w:val="24"/>
                <w:szCs w:val="24"/>
              </w:rPr>
              <w:t>итого по муниципалитету</w:t>
            </w:r>
          </w:p>
        </w:tc>
        <w:tc>
          <w:tcPr>
            <w:tcW w:w="1214" w:type="dxa"/>
            <w:tcBorders>
              <w:top w:val="nil"/>
              <w:left w:val="nil"/>
              <w:bottom w:val="single" w:sz="4" w:space="0" w:color="auto"/>
              <w:right w:val="single" w:sz="4" w:space="0" w:color="auto"/>
            </w:tcBorders>
            <w:shd w:val="clear" w:color="auto" w:fill="auto"/>
            <w:hideMark/>
          </w:tcPr>
          <w:p w:rsidR="00B526C1" w:rsidRPr="005079FA" w:rsidRDefault="00B526C1" w:rsidP="00D476D3">
            <w:pPr>
              <w:spacing w:after="0" w:line="240" w:lineRule="auto"/>
              <w:jc w:val="center"/>
              <w:rPr>
                <w:rFonts w:ascii="Times New Roman" w:eastAsia="Times New Roman" w:hAnsi="Times New Roman" w:cs="Times New Roman"/>
                <w:b/>
                <w:bCs/>
                <w:color w:val="000000"/>
                <w:sz w:val="24"/>
                <w:szCs w:val="24"/>
              </w:rPr>
            </w:pPr>
            <w:r w:rsidRPr="005079FA">
              <w:rPr>
                <w:rFonts w:ascii="Times New Roman" w:eastAsia="Times New Roman" w:hAnsi="Times New Roman" w:cs="Times New Roman"/>
                <w:b/>
                <w:bCs/>
                <w:color w:val="000000"/>
                <w:sz w:val="24"/>
                <w:szCs w:val="24"/>
              </w:rPr>
              <w:t>79</w:t>
            </w:r>
          </w:p>
        </w:tc>
        <w:tc>
          <w:tcPr>
            <w:tcW w:w="1346" w:type="dxa"/>
            <w:tcBorders>
              <w:top w:val="nil"/>
              <w:left w:val="nil"/>
              <w:bottom w:val="single" w:sz="4" w:space="0" w:color="auto"/>
              <w:right w:val="single" w:sz="4" w:space="0" w:color="auto"/>
            </w:tcBorders>
            <w:shd w:val="clear" w:color="auto" w:fill="auto"/>
            <w:hideMark/>
          </w:tcPr>
          <w:p w:rsidR="00B526C1" w:rsidRPr="005079FA" w:rsidRDefault="00B526C1" w:rsidP="00D476D3">
            <w:pPr>
              <w:spacing w:after="0" w:line="240" w:lineRule="auto"/>
              <w:jc w:val="center"/>
              <w:rPr>
                <w:rFonts w:ascii="Times New Roman" w:eastAsia="Times New Roman" w:hAnsi="Times New Roman" w:cs="Times New Roman"/>
                <w:b/>
                <w:bCs/>
                <w:color w:val="000000"/>
                <w:sz w:val="24"/>
                <w:szCs w:val="24"/>
              </w:rPr>
            </w:pPr>
            <w:r w:rsidRPr="005079FA">
              <w:rPr>
                <w:rFonts w:ascii="Times New Roman" w:eastAsia="Times New Roman" w:hAnsi="Times New Roman" w:cs="Times New Roman"/>
                <w:b/>
                <w:bCs/>
                <w:color w:val="000000"/>
                <w:sz w:val="24"/>
                <w:szCs w:val="24"/>
              </w:rPr>
              <w:t>41</w:t>
            </w:r>
          </w:p>
        </w:tc>
        <w:tc>
          <w:tcPr>
            <w:tcW w:w="600" w:type="dxa"/>
            <w:tcBorders>
              <w:top w:val="nil"/>
              <w:left w:val="nil"/>
              <w:bottom w:val="single" w:sz="4" w:space="0" w:color="auto"/>
              <w:right w:val="single" w:sz="4" w:space="0" w:color="auto"/>
            </w:tcBorders>
            <w:shd w:val="clear" w:color="auto" w:fill="auto"/>
            <w:hideMark/>
          </w:tcPr>
          <w:p w:rsidR="00B526C1" w:rsidRPr="005079FA" w:rsidRDefault="00B526C1" w:rsidP="00D476D3">
            <w:pPr>
              <w:spacing w:after="0" w:line="240" w:lineRule="auto"/>
              <w:jc w:val="center"/>
              <w:rPr>
                <w:rFonts w:ascii="Times New Roman" w:eastAsia="Times New Roman" w:hAnsi="Times New Roman" w:cs="Times New Roman"/>
                <w:b/>
                <w:bCs/>
                <w:color w:val="000000"/>
                <w:sz w:val="24"/>
                <w:szCs w:val="24"/>
              </w:rPr>
            </w:pPr>
            <w:r w:rsidRPr="005079FA">
              <w:rPr>
                <w:rFonts w:ascii="Times New Roman" w:eastAsia="Times New Roman" w:hAnsi="Times New Roman" w:cs="Times New Roman"/>
                <w:b/>
                <w:bCs/>
                <w:color w:val="000000"/>
                <w:sz w:val="24"/>
                <w:szCs w:val="24"/>
              </w:rPr>
              <w:t>3</w:t>
            </w:r>
          </w:p>
        </w:tc>
        <w:tc>
          <w:tcPr>
            <w:tcW w:w="600" w:type="dxa"/>
            <w:tcBorders>
              <w:top w:val="nil"/>
              <w:left w:val="nil"/>
              <w:bottom w:val="single" w:sz="4" w:space="0" w:color="auto"/>
              <w:right w:val="single" w:sz="4" w:space="0" w:color="auto"/>
            </w:tcBorders>
            <w:shd w:val="clear" w:color="auto" w:fill="auto"/>
            <w:hideMark/>
          </w:tcPr>
          <w:p w:rsidR="00B526C1" w:rsidRPr="005079FA" w:rsidRDefault="00B526C1" w:rsidP="00D476D3">
            <w:pPr>
              <w:spacing w:after="0" w:line="240" w:lineRule="auto"/>
              <w:jc w:val="center"/>
              <w:rPr>
                <w:rFonts w:ascii="Times New Roman" w:eastAsia="Times New Roman" w:hAnsi="Times New Roman" w:cs="Times New Roman"/>
                <w:b/>
                <w:bCs/>
                <w:color w:val="000000"/>
                <w:sz w:val="24"/>
                <w:szCs w:val="24"/>
              </w:rPr>
            </w:pPr>
            <w:r w:rsidRPr="005079FA">
              <w:rPr>
                <w:rFonts w:ascii="Times New Roman" w:eastAsia="Times New Roman" w:hAnsi="Times New Roman" w:cs="Times New Roman"/>
                <w:b/>
                <w:bCs/>
                <w:color w:val="000000"/>
                <w:sz w:val="24"/>
                <w:szCs w:val="24"/>
              </w:rPr>
              <w:t>14</w:t>
            </w:r>
          </w:p>
        </w:tc>
        <w:tc>
          <w:tcPr>
            <w:tcW w:w="600" w:type="dxa"/>
            <w:tcBorders>
              <w:top w:val="nil"/>
              <w:left w:val="nil"/>
              <w:bottom w:val="single" w:sz="4" w:space="0" w:color="auto"/>
              <w:right w:val="single" w:sz="4" w:space="0" w:color="auto"/>
            </w:tcBorders>
            <w:shd w:val="clear" w:color="auto" w:fill="auto"/>
            <w:hideMark/>
          </w:tcPr>
          <w:p w:rsidR="00B526C1" w:rsidRPr="005079FA" w:rsidRDefault="00B526C1" w:rsidP="00D476D3">
            <w:pPr>
              <w:spacing w:after="0" w:line="240" w:lineRule="auto"/>
              <w:jc w:val="center"/>
              <w:rPr>
                <w:rFonts w:ascii="Times New Roman" w:eastAsia="Times New Roman" w:hAnsi="Times New Roman" w:cs="Times New Roman"/>
                <w:b/>
                <w:bCs/>
                <w:color w:val="000000"/>
                <w:sz w:val="24"/>
                <w:szCs w:val="24"/>
              </w:rPr>
            </w:pPr>
            <w:r w:rsidRPr="005079FA">
              <w:rPr>
                <w:rFonts w:ascii="Times New Roman" w:eastAsia="Times New Roman" w:hAnsi="Times New Roman" w:cs="Times New Roman"/>
                <w:b/>
                <w:bCs/>
                <w:color w:val="000000"/>
                <w:sz w:val="24"/>
                <w:szCs w:val="24"/>
              </w:rPr>
              <w:t>18</w:t>
            </w:r>
          </w:p>
        </w:tc>
        <w:tc>
          <w:tcPr>
            <w:tcW w:w="640" w:type="dxa"/>
            <w:tcBorders>
              <w:top w:val="nil"/>
              <w:left w:val="nil"/>
              <w:bottom w:val="single" w:sz="4" w:space="0" w:color="auto"/>
              <w:right w:val="single" w:sz="4" w:space="0" w:color="auto"/>
            </w:tcBorders>
            <w:shd w:val="clear" w:color="auto" w:fill="auto"/>
            <w:hideMark/>
          </w:tcPr>
          <w:p w:rsidR="00B526C1" w:rsidRPr="005079FA" w:rsidRDefault="00B526C1" w:rsidP="00D476D3">
            <w:pPr>
              <w:spacing w:after="0" w:line="240" w:lineRule="auto"/>
              <w:jc w:val="center"/>
              <w:rPr>
                <w:rFonts w:ascii="Times New Roman" w:eastAsia="Times New Roman" w:hAnsi="Times New Roman" w:cs="Times New Roman"/>
                <w:b/>
                <w:bCs/>
                <w:color w:val="000000"/>
                <w:sz w:val="24"/>
                <w:szCs w:val="24"/>
              </w:rPr>
            </w:pPr>
            <w:r w:rsidRPr="005079FA">
              <w:rPr>
                <w:rFonts w:ascii="Times New Roman" w:eastAsia="Times New Roman" w:hAnsi="Times New Roman" w:cs="Times New Roman"/>
                <w:b/>
                <w:bCs/>
                <w:color w:val="000000"/>
                <w:sz w:val="24"/>
                <w:szCs w:val="24"/>
              </w:rPr>
              <w:t>6</w:t>
            </w:r>
          </w:p>
        </w:tc>
        <w:tc>
          <w:tcPr>
            <w:tcW w:w="1383" w:type="dxa"/>
            <w:tcBorders>
              <w:top w:val="nil"/>
              <w:left w:val="nil"/>
              <w:bottom w:val="single" w:sz="4" w:space="0" w:color="auto"/>
              <w:right w:val="single" w:sz="4" w:space="0" w:color="auto"/>
            </w:tcBorders>
            <w:shd w:val="clear" w:color="auto" w:fill="auto"/>
            <w:noWrap/>
            <w:hideMark/>
          </w:tcPr>
          <w:p w:rsidR="00B526C1" w:rsidRPr="005079FA" w:rsidRDefault="00B526C1" w:rsidP="00D476D3">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41,5%</w:t>
            </w:r>
          </w:p>
        </w:tc>
        <w:tc>
          <w:tcPr>
            <w:tcW w:w="1383" w:type="dxa"/>
            <w:tcBorders>
              <w:top w:val="nil"/>
              <w:left w:val="nil"/>
              <w:bottom w:val="single" w:sz="4" w:space="0" w:color="auto"/>
              <w:right w:val="single" w:sz="4" w:space="0" w:color="auto"/>
            </w:tcBorders>
            <w:shd w:val="clear" w:color="auto" w:fill="auto"/>
            <w:noWrap/>
            <w:hideMark/>
          </w:tcPr>
          <w:p w:rsidR="00B526C1" w:rsidRPr="005079FA" w:rsidRDefault="00B526C1" w:rsidP="00D476D3">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14,6%</w:t>
            </w:r>
          </w:p>
        </w:tc>
      </w:tr>
    </w:tbl>
    <w:p w:rsidR="000A59DA" w:rsidRDefault="000A59DA" w:rsidP="009A6294">
      <w:pPr>
        <w:spacing w:after="0" w:line="240" w:lineRule="auto"/>
        <w:ind w:firstLine="540"/>
        <w:jc w:val="both"/>
        <w:rPr>
          <w:rFonts w:ascii="Times New Roman" w:hAnsi="Times New Roman" w:cs="Times New Roman"/>
          <w:bCs/>
          <w:sz w:val="24"/>
          <w:szCs w:val="24"/>
        </w:rPr>
      </w:pPr>
    </w:p>
    <w:p w:rsidR="00D476D3" w:rsidRPr="005079FA" w:rsidRDefault="00B526C1" w:rsidP="009A6294">
      <w:pPr>
        <w:spacing w:after="0" w:line="240" w:lineRule="auto"/>
        <w:ind w:firstLine="540"/>
        <w:jc w:val="both"/>
        <w:rPr>
          <w:rFonts w:ascii="Times New Roman" w:hAnsi="Times New Roman" w:cs="Times New Roman"/>
          <w:bCs/>
          <w:sz w:val="24"/>
          <w:szCs w:val="24"/>
        </w:rPr>
      </w:pPr>
      <w:r w:rsidRPr="005079FA">
        <w:rPr>
          <w:rFonts w:ascii="Times New Roman" w:hAnsi="Times New Roman" w:cs="Times New Roman"/>
          <w:bCs/>
          <w:sz w:val="24"/>
          <w:szCs w:val="24"/>
        </w:rPr>
        <w:t>Из данной таблицы видно, что полностью справились с работой обучающиеся следующих образовательных организаций: МБОУ «Емельяновская сош», МБОУ «Новожедринская сош», МБОУ «Сарай-Гирская сош».</w:t>
      </w:r>
    </w:p>
    <w:p w:rsidR="00476A00" w:rsidRDefault="00476A00" w:rsidP="009A6294">
      <w:pPr>
        <w:spacing w:after="0" w:line="240" w:lineRule="auto"/>
        <w:ind w:firstLine="540"/>
        <w:jc w:val="both"/>
        <w:rPr>
          <w:rFonts w:ascii="Times New Roman" w:hAnsi="Times New Roman" w:cs="Times New Roman"/>
          <w:bCs/>
          <w:sz w:val="24"/>
          <w:szCs w:val="24"/>
        </w:rPr>
      </w:pPr>
      <w:r w:rsidRPr="005079FA">
        <w:rPr>
          <w:rFonts w:ascii="Times New Roman" w:hAnsi="Times New Roman" w:cs="Times New Roman"/>
          <w:bCs/>
          <w:sz w:val="24"/>
          <w:szCs w:val="24"/>
        </w:rPr>
        <w:t>Справились с работой на оценку «5» три обучающихся, которые набрали18 и 19 первичных баллов. Это обучающиеся из МБОУ «Кинельская сош»-2 человека и 1 обучающийся из МБОУ «Сарай-Гирская сош»</w:t>
      </w:r>
    </w:p>
    <w:p w:rsidR="000A59DA" w:rsidRPr="005079FA" w:rsidRDefault="000A59DA" w:rsidP="009A6294">
      <w:pPr>
        <w:spacing w:after="0" w:line="240" w:lineRule="auto"/>
        <w:ind w:firstLine="540"/>
        <w:jc w:val="both"/>
        <w:rPr>
          <w:rFonts w:ascii="Times New Roman" w:hAnsi="Times New Roman" w:cs="Times New Roman"/>
          <w:bCs/>
          <w:sz w:val="24"/>
          <w:szCs w:val="24"/>
        </w:rPr>
      </w:pPr>
    </w:p>
    <w:tbl>
      <w:tblPr>
        <w:tblW w:w="7050" w:type="dxa"/>
        <w:jc w:val="center"/>
        <w:tblInd w:w="-1077" w:type="dxa"/>
        <w:tblLook w:val="04A0"/>
      </w:tblPr>
      <w:tblGrid>
        <w:gridCol w:w="2250"/>
        <w:gridCol w:w="3224"/>
        <w:gridCol w:w="1576"/>
      </w:tblGrid>
      <w:tr w:rsidR="00476A00" w:rsidRPr="005079FA" w:rsidTr="00D66067">
        <w:trPr>
          <w:trHeight w:val="300"/>
          <w:jc w:val="center"/>
        </w:trPr>
        <w:tc>
          <w:tcPr>
            <w:tcW w:w="7050" w:type="dxa"/>
            <w:gridSpan w:val="3"/>
            <w:tcBorders>
              <w:top w:val="nil"/>
              <w:left w:val="nil"/>
              <w:bottom w:val="nil"/>
              <w:right w:val="nil"/>
            </w:tcBorders>
            <w:shd w:val="clear" w:color="auto" w:fill="auto"/>
            <w:noWrap/>
            <w:hideMark/>
          </w:tcPr>
          <w:p w:rsidR="00476A00" w:rsidRPr="005079FA" w:rsidRDefault="00476A00" w:rsidP="00476A00">
            <w:pPr>
              <w:spacing w:after="0" w:line="240" w:lineRule="auto"/>
              <w:rPr>
                <w:rFonts w:ascii="Times New Roman" w:eastAsia="Times New Roman" w:hAnsi="Times New Roman" w:cs="Times New Roman"/>
                <w:b/>
                <w:color w:val="000000"/>
              </w:rPr>
            </w:pPr>
            <w:r w:rsidRPr="005079FA">
              <w:rPr>
                <w:rFonts w:ascii="Times New Roman" w:eastAsia="Times New Roman" w:hAnsi="Times New Roman" w:cs="Times New Roman"/>
                <w:b/>
                <w:color w:val="000000"/>
              </w:rPr>
              <w:t>Список обучающихся, которые получили оценку "5":</w:t>
            </w:r>
          </w:p>
        </w:tc>
      </w:tr>
      <w:tr w:rsidR="00476A00" w:rsidRPr="005079FA" w:rsidTr="00D66067">
        <w:trPr>
          <w:trHeight w:val="600"/>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hideMark/>
          </w:tcPr>
          <w:p w:rsidR="00476A00" w:rsidRPr="005079FA" w:rsidRDefault="00476A00" w:rsidP="00476A00">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Фамилия И.О.</w:t>
            </w:r>
          </w:p>
        </w:tc>
        <w:tc>
          <w:tcPr>
            <w:tcW w:w="3224" w:type="dxa"/>
            <w:tcBorders>
              <w:top w:val="single" w:sz="4" w:space="0" w:color="auto"/>
              <w:left w:val="nil"/>
              <w:bottom w:val="single" w:sz="4" w:space="0" w:color="auto"/>
              <w:right w:val="single" w:sz="4" w:space="0" w:color="auto"/>
            </w:tcBorders>
            <w:shd w:val="clear" w:color="auto" w:fill="auto"/>
            <w:hideMark/>
          </w:tcPr>
          <w:p w:rsidR="00476A00" w:rsidRPr="005079FA" w:rsidRDefault="00476A00" w:rsidP="00476A00">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ОО</w:t>
            </w:r>
          </w:p>
        </w:tc>
        <w:tc>
          <w:tcPr>
            <w:tcW w:w="1576" w:type="dxa"/>
            <w:tcBorders>
              <w:top w:val="single" w:sz="4" w:space="0" w:color="auto"/>
              <w:left w:val="nil"/>
              <w:bottom w:val="single" w:sz="4" w:space="0" w:color="auto"/>
              <w:right w:val="single" w:sz="4" w:space="0" w:color="auto"/>
            </w:tcBorders>
            <w:shd w:val="clear" w:color="auto" w:fill="auto"/>
            <w:vAlign w:val="bottom"/>
            <w:hideMark/>
          </w:tcPr>
          <w:p w:rsidR="00476A00" w:rsidRPr="005079FA" w:rsidRDefault="00476A00" w:rsidP="00476A00">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кол-во баллов</w:t>
            </w:r>
          </w:p>
        </w:tc>
      </w:tr>
      <w:tr w:rsidR="00476A00" w:rsidRPr="005079FA" w:rsidTr="00D66067">
        <w:trPr>
          <w:trHeight w:val="300"/>
          <w:jc w:val="center"/>
        </w:trPr>
        <w:tc>
          <w:tcPr>
            <w:tcW w:w="225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76A00" w:rsidRPr="005079FA" w:rsidRDefault="00476A00" w:rsidP="00476A00">
            <w:pPr>
              <w:spacing w:after="0" w:line="240" w:lineRule="auto"/>
              <w:rPr>
                <w:rFonts w:ascii="Times New Roman" w:eastAsia="Times New Roman" w:hAnsi="Times New Roman" w:cs="Times New Roman"/>
                <w:color w:val="000000"/>
              </w:rPr>
            </w:pPr>
            <w:r w:rsidRPr="005079FA">
              <w:rPr>
                <w:rFonts w:ascii="Times New Roman" w:eastAsia="Times New Roman" w:hAnsi="Times New Roman" w:cs="Times New Roman"/>
                <w:color w:val="000000"/>
              </w:rPr>
              <w:t>Абдрахманов Р.Р.</w:t>
            </w:r>
          </w:p>
        </w:tc>
        <w:tc>
          <w:tcPr>
            <w:tcW w:w="3224" w:type="dxa"/>
            <w:tcBorders>
              <w:top w:val="nil"/>
              <w:left w:val="nil"/>
              <w:bottom w:val="single" w:sz="4" w:space="0" w:color="auto"/>
              <w:right w:val="single" w:sz="4" w:space="0" w:color="auto"/>
            </w:tcBorders>
            <w:shd w:val="clear" w:color="auto" w:fill="auto"/>
            <w:noWrap/>
            <w:vAlign w:val="center"/>
            <w:hideMark/>
          </w:tcPr>
          <w:p w:rsidR="00476A00" w:rsidRPr="005079FA" w:rsidRDefault="00D66067" w:rsidP="00476A00">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МБОУ «Кинельская сош»</w:t>
            </w:r>
          </w:p>
        </w:tc>
        <w:tc>
          <w:tcPr>
            <w:tcW w:w="1576" w:type="dxa"/>
            <w:tcBorders>
              <w:top w:val="nil"/>
              <w:left w:val="nil"/>
              <w:bottom w:val="single" w:sz="4" w:space="0" w:color="auto"/>
              <w:right w:val="single" w:sz="4" w:space="0" w:color="auto"/>
            </w:tcBorders>
            <w:shd w:val="clear" w:color="auto" w:fill="auto"/>
            <w:noWrap/>
            <w:vAlign w:val="bottom"/>
            <w:hideMark/>
          </w:tcPr>
          <w:p w:rsidR="00476A00" w:rsidRPr="005079FA" w:rsidRDefault="00476A00" w:rsidP="00476A00">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18</w:t>
            </w:r>
          </w:p>
        </w:tc>
      </w:tr>
      <w:tr w:rsidR="00476A00" w:rsidRPr="005079FA" w:rsidTr="00D66067">
        <w:trPr>
          <w:trHeight w:val="300"/>
          <w:jc w:val="center"/>
        </w:trPr>
        <w:tc>
          <w:tcPr>
            <w:tcW w:w="2250"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476A00" w:rsidRPr="005079FA" w:rsidRDefault="00476A00" w:rsidP="00476A00">
            <w:pPr>
              <w:spacing w:after="0" w:line="240" w:lineRule="auto"/>
              <w:rPr>
                <w:rFonts w:ascii="Times New Roman" w:eastAsia="Times New Roman" w:hAnsi="Times New Roman" w:cs="Times New Roman"/>
                <w:color w:val="000000"/>
              </w:rPr>
            </w:pPr>
            <w:r w:rsidRPr="005079FA">
              <w:rPr>
                <w:rFonts w:ascii="Times New Roman" w:eastAsia="Times New Roman" w:hAnsi="Times New Roman" w:cs="Times New Roman"/>
                <w:color w:val="000000"/>
              </w:rPr>
              <w:t>Мустафин Э.С.</w:t>
            </w:r>
          </w:p>
        </w:tc>
        <w:tc>
          <w:tcPr>
            <w:tcW w:w="3224" w:type="dxa"/>
            <w:tcBorders>
              <w:top w:val="nil"/>
              <w:left w:val="nil"/>
              <w:bottom w:val="single" w:sz="4" w:space="0" w:color="auto"/>
              <w:right w:val="single" w:sz="4" w:space="0" w:color="auto"/>
            </w:tcBorders>
            <w:shd w:val="clear" w:color="auto" w:fill="auto"/>
            <w:noWrap/>
            <w:vAlign w:val="center"/>
            <w:hideMark/>
          </w:tcPr>
          <w:p w:rsidR="00476A00" w:rsidRPr="005079FA" w:rsidRDefault="00D66067" w:rsidP="00476A00">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МБОУ «Кинельская сош»</w:t>
            </w:r>
          </w:p>
        </w:tc>
        <w:tc>
          <w:tcPr>
            <w:tcW w:w="1576" w:type="dxa"/>
            <w:tcBorders>
              <w:top w:val="nil"/>
              <w:left w:val="nil"/>
              <w:bottom w:val="single" w:sz="4" w:space="0" w:color="auto"/>
              <w:right w:val="single" w:sz="4" w:space="0" w:color="auto"/>
            </w:tcBorders>
            <w:shd w:val="clear" w:color="auto" w:fill="auto"/>
            <w:noWrap/>
            <w:vAlign w:val="bottom"/>
            <w:hideMark/>
          </w:tcPr>
          <w:p w:rsidR="00476A00" w:rsidRPr="005079FA" w:rsidRDefault="00476A00" w:rsidP="00476A00">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18</w:t>
            </w:r>
          </w:p>
        </w:tc>
      </w:tr>
      <w:tr w:rsidR="00476A00" w:rsidRPr="005079FA" w:rsidTr="00D66067">
        <w:trPr>
          <w:trHeight w:val="300"/>
          <w:jc w:val="center"/>
        </w:trPr>
        <w:tc>
          <w:tcPr>
            <w:tcW w:w="2250"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476A00" w:rsidRPr="005079FA" w:rsidRDefault="00476A00" w:rsidP="00476A00">
            <w:pPr>
              <w:spacing w:after="0" w:line="240" w:lineRule="auto"/>
              <w:rPr>
                <w:rFonts w:ascii="Times New Roman" w:eastAsia="Times New Roman" w:hAnsi="Times New Roman" w:cs="Times New Roman"/>
                <w:color w:val="000000"/>
              </w:rPr>
            </w:pPr>
            <w:r w:rsidRPr="005079FA">
              <w:rPr>
                <w:rFonts w:ascii="Times New Roman" w:eastAsia="Times New Roman" w:hAnsi="Times New Roman" w:cs="Times New Roman"/>
                <w:color w:val="000000"/>
              </w:rPr>
              <w:t>Самсонова К.Н.</w:t>
            </w:r>
          </w:p>
        </w:tc>
        <w:tc>
          <w:tcPr>
            <w:tcW w:w="3224" w:type="dxa"/>
            <w:tcBorders>
              <w:top w:val="nil"/>
              <w:left w:val="nil"/>
              <w:bottom w:val="single" w:sz="4" w:space="0" w:color="auto"/>
              <w:right w:val="single" w:sz="4" w:space="0" w:color="auto"/>
            </w:tcBorders>
            <w:shd w:val="clear" w:color="auto" w:fill="auto"/>
            <w:noWrap/>
            <w:vAlign w:val="center"/>
            <w:hideMark/>
          </w:tcPr>
          <w:p w:rsidR="00476A00" w:rsidRPr="005079FA" w:rsidRDefault="00D66067" w:rsidP="00476A00">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МБОУ «Сарай-Гирская сош»</w:t>
            </w:r>
          </w:p>
        </w:tc>
        <w:tc>
          <w:tcPr>
            <w:tcW w:w="1576" w:type="dxa"/>
            <w:tcBorders>
              <w:top w:val="nil"/>
              <w:left w:val="nil"/>
              <w:bottom w:val="single" w:sz="4" w:space="0" w:color="auto"/>
              <w:right w:val="single" w:sz="4" w:space="0" w:color="auto"/>
            </w:tcBorders>
            <w:shd w:val="clear" w:color="auto" w:fill="auto"/>
            <w:noWrap/>
            <w:vAlign w:val="bottom"/>
            <w:hideMark/>
          </w:tcPr>
          <w:p w:rsidR="00476A00" w:rsidRPr="005079FA" w:rsidRDefault="00476A00" w:rsidP="00476A00">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19</w:t>
            </w:r>
          </w:p>
        </w:tc>
      </w:tr>
    </w:tbl>
    <w:p w:rsidR="00476A00" w:rsidRPr="005079FA" w:rsidRDefault="00206547" w:rsidP="009A6294">
      <w:pPr>
        <w:spacing w:after="0" w:line="240" w:lineRule="auto"/>
        <w:ind w:firstLine="540"/>
        <w:jc w:val="both"/>
        <w:rPr>
          <w:rFonts w:ascii="Times New Roman" w:hAnsi="Times New Roman" w:cs="Times New Roman"/>
          <w:bCs/>
          <w:sz w:val="24"/>
          <w:szCs w:val="24"/>
        </w:rPr>
      </w:pPr>
      <w:r w:rsidRPr="005079FA">
        <w:rPr>
          <w:rFonts w:ascii="Times New Roman" w:hAnsi="Times New Roman" w:cs="Times New Roman"/>
          <w:bCs/>
          <w:sz w:val="24"/>
          <w:szCs w:val="24"/>
        </w:rPr>
        <w:t>Если посмотреть результаты тренировочного ЕГЭ по математике (базовый уровень) 2015 года, то виден рост качества знаний обучающихся: 2015 год – качество знаний составило 0%, 2016 год – 41,5%.</w:t>
      </w:r>
    </w:p>
    <w:p w:rsidR="00206547" w:rsidRPr="005079FA" w:rsidRDefault="00206547" w:rsidP="009A6294">
      <w:pPr>
        <w:spacing w:after="0" w:line="240" w:lineRule="auto"/>
        <w:ind w:firstLine="540"/>
        <w:jc w:val="both"/>
        <w:rPr>
          <w:rFonts w:ascii="Times New Roman" w:hAnsi="Times New Roman" w:cs="Times New Roman"/>
          <w:bCs/>
          <w:sz w:val="24"/>
          <w:szCs w:val="24"/>
        </w:rPr>
      </w:pPr>
      <w:r w:rsidRPr="005079FA">
        <w:rPr>
          <w:rFonts w:ascii="Times New Roman" w:hAnsi="Times New Roman" w:cs="Times New Roman"/>
          <w:bCs/>
          <w:noProof/>
          <w:sz w:val="24"/>
          <w:szCs w:val="24"/>
        </w:rPr>
        <w:lastRenderedPageBreak/>
        <w:t>Из 14 обучающихся в этом году, которые получили оценку «4», 50% набрали 12 первичных баллов. Это низший порог данной оценки. Эта группа обучающихся находится в «группе риска» на получение оценки «3». Учителям математики МБОУ «Сарай-Гирская сош», МБОУ «Староашировская сош», МБОУ «Старокутлумбетьевская сош» необходимо обратить на данную категорию детей особое внимание. Анализируя бланки ответов данной группы обучающихся можно сказать, что слабые показатели данная категория детей получила в следствие неверной записи ответа, исправлений.</w:t>
      </w:r>
    </w:p>
    <w:p w:rsidR="00B526C1" w:rsidRPr="005079FA" w:rsidRDefault="00B526C1" w:rsidP="009A6294">
      <w:pPr>
        <w:spacing w:after="0" w:line="240" w:lineRule="auto"/>
        <w:ind w:firstLine="540"/>
        <w:jc w:val="both"/>
        <w:rPr>
          <w:rFonts w:ascii="Times New Roman" w:hAnsi="Times New Roman" w:cs="Times New Roman"/>
          <w:bCs/>
          <w:sz w:val="24"/>
          <w:szCs w:val="24"/>
        </w:rPr>
      </w:pPr>
      <w:r w:rsidRPr="005079FA">
        <w:rPr>
          <w:rFonts w:ascii="Times New Roman" w:hAnsi="Times New Roman" w:cs="Times New Roman"/>
          <w:bCs/>
          <w:sz w:val="24"/>
          <w:szCs w:val="24"/>
        </w:rPr>
        <w:t>Не справились с работой 6 обучающихся из МБОУ «Кинельская сош»-2 человека, МБОУ «Матвеевская сош»-1 человек, МБОУ «Староашировская сош»-2 человека, МБОУ «Старокутлумбетьевская сош»-1 человек.</w:t>
      </w:r>
      <w:r w:rsidR="00476A00" w:rsidRPr="005079FA">
        <w:rPr>
          <w:rFonts w:ascii="Times New Roman" w:hAnsi="Times New Roman" w:cs="Times New Roman"/>
          <w:bCs/>
          <w:sz w:val="24"/>
          <w:szCs w:val="24"/>
        </w:rPr>
        <w:t xml:space="preserve"> Если посмотреть по количеству баллов, то данные обучающиеся набрали от 4 до 5 первичных баллов. Нулевых показателе</w:t>
      </w:r>
      <w:r w:rsidR="00147E66" w:rsidRPr="005079FA">
        <w:rPr>
          <w:rFonts w:ascii="Times New Roman" w:hAnsi="Times New Roman" w:cs="Times New Roman"/>
          <w:bCs/>
          <w:sz w:val="24"/>
          <w:szCs w:val="24"/>
        </w:rPr>
        <w:t>й</w:t>
      </w:r>
      <w:r w:rsidR="00476A00" w:rsidRPr="005079FA">
        <w:rPr>
          <w:rFonts w:ascii="Times New Roman" w:hAnsi="Times New Roman" w:cs="Times New Roman"/>
          <w:bCs/>
          <w:sz w:val="24"/>
          <w:szCs w:val="24"/>
        </w:rPr>
        <w:t xml:space="preserve"> не дал не один обучающийся.</w:t>
      </w:r>
    </w:p>
    <w:p w:rsidR="00206547" w:rsidRPr="005079FA" w:rsidRDefault="00206547" w:rsidP="00206547">
      <w:pPr>
        <w:spacing w:after="0" w:line="240" w:lineRule="auto"/>
        <w:ind w:firstLine="540"/>
        <w:jc w:val="both"/>
        <w:rPr>
          <w:rFonts w:ascii="Times New Roman" w:hAnsi="Times New Roman" w:cs="Times New Roman"/>
          <w:bCs/>
          <w:noProof/>
          <w:sz w:val="24"/>
          <w:szCs w:val="24"/>
        </w:rPr>
      </w:pPr>
      <w:r w:rsidRPr="005079FA">
        <w:rPr>
          <w:rFonts w:ascii="Times New Roman" w:hAnsi="Times New Roman" w:cs="Times New Roman"/>
          <w:bCs/>
          <w:noProof/>
          <w:sz w:val="24"/>
          <w:szCs w:val="24"/>
        </w:rPr>
        <w:t>Из 18 обучающихся, которые получили оценку «3», набрали 7 первичных баллов 6 обучающихся (14,6%) и 8 первичных баллов 2 обучающихся (4,9%). Данная категория является в группе риска на получение неудовлетворительной оценки. Учителям математики необходимо уделить данной категории обучающихся особое внимание в следующих образовательных организациях: МБОУ «Кинельская сош», МБОУ «Матвеевская сош», МБОУ «Новожедринская сош», МБОУ «Сарай-Гирская сош», МБОУ «Староашировская сош».</w:t>
      </w:r>
    </w:p>
    <w:p w:rsidR="00D66067" w:rsidRPr="005079FA" w:rsidRDefault="00206547" w:rsidP="00D66067">
      <w:pPr>
        <w:spacing w:after="0" w:line="240" w:lineRule="auto"/>
        <w:ind w:firstLine="540"/>
        <w:jc w:val="center"/>
        <w:rPr>
          <w:rFonts w:ascii="Times New Roman" w:hAnsi="Times New Roman" w:cs="Times New Roman"/>
          <w:b/>
          <w:bCs/>
          <w:sz w:val="24"/>
          <w:szCs w:val="24"/>
        </w:rPr>
      </w:pPr>
      <w:r w:rsidRPr="005079FA">
        <w:rPr>
          <w:rFonts w:ascii="Times New Roman" w:hAnsi="Times New Roman" w:cs="Times New Roman"/>
          <w:b/>
          <w:bCs/>
          <w:sz w:val="24"/>
          <w:szCs w:val="24"/>
        </w:rPr>
        <w:t>Количество обучающихся,</w:t>
      </w:r>
    </w:p>
    <w:p w:rsidR="00206547" w:rsidRPr="005079FA" w:rsidRDefault="00206547" w:rsidP="00D66067">
      <w:pPr>
        <w:spacing w:after="0" w:line="240" w:lineRule="auto"/>
        <w:ind w:firstLine="540"/>
        <w:jc w:val="center"/>
        <w:rPr>
          <w:rFonts w:ascii="Times New Roman" w:hAnsi="Times New Roman" w:cs="Times New Roman"/>
          <w:b/>
          <w:bCs/>
          <w:sz w:val="24"/>
          <w:szCs w:val="24"/>
        </w:rPr>
      </w:pPr>
      <w:r w:rsidRPr="005079FA">
        <w:rPr>
          <w:rFonts w:ascii="Times New Roman" w:hAnsi="Times New Roman" w:cs="Times New Roman"/>
          <w:b/>
          <w:bCs/>
          <w:sz w:val="24"/>
          <w:szCs w:val="24"/>
        </w:rPr>
        <w:t>которые набрали 7 и 8 первичных баллов в разрезе ОО:</w:t>
      </w:r>
    </w:p>
    <w:tbl>
      <w:tblPr>
        <w:tblW w:w="10560" w:type="dxa"/>
        <w:tblInd w:w="-885" w:type="dxa"/>
        <w:tblLook w:val="04A0"/>
      </w:tblPr>
      <w:tblGrid>
        <w:gridCol w:w="3360"/>
        <w:gridCol w:w="1214"/>
        <w:gridCol w:w="1346"/>
        <w:gridCol w:w="600"/>
        <w:gridCol w:w="960"/>
        <w:gridCol w:w="960"/>
        <w:gridCol w:w="1060"/>
        <w:gridCol w:w="1060"/>
      </w:tblGrid>
      <w:tr w:rsidR="001B7188" w:rsidRPr="005079FA" w:rsidTr="001B7188">
        <w:trPr>
          <w:trHeight w:val="945"/>
        </w:trPr>
        <w:tc>
          <w:tcPr>
            <w:tcW w:w="3360" w:type="dxa"/>
            <w:vMerge w:val="restart"/>
            <w:tcBorders>
              <w:top w:val="single" w:sz="4" w:space="0" w:color="auto"/>
              <w:left w:val="single" w:sz="4" w:space="0" w:color="auto"/>
              <w:bottom w:val="single" w:sz="4" w:space="0" w:color="000000"/>
              <w:right w:val="single" w:sz="4" w:space="0" w:color="auto"/>
            </w:tcBorders>
            <w:shd w:val="clear" w:color="000000" w:fill="FFFF00"/>
            <w:noWrap/>
            <w:hideMark/>
          </w:tcPr>
          <w:p w:rsidR="001B7188" w:rsidRPr="005079FA" w:rsidRDefault="001B7188" w:rsidP="001B718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Образовательная организация</w:t>
            </w:r>
          </w:p>
        </w:tc>
        <w:tc>
          <w:tcPr>
            <w:tcW w:w="1214" w:type="dxa"/>
            <w:vMerge w:val="restart"/>
            <w:tcBorders>
              <w:top w:val="single" w:sz="4" w:space="0" w:color="auto"/>
              <w:left w:val="single" w:sz="4" w:space="0" w:color="auto"/>
              <w:bottom w:val="single" w:sz="4" w:space="0" w:color="000000"/>
              <w:right w:val="single" w:sz="4" w:space="0" w:color="auto"/>
            </w:tcBorders>
            <w:shd w:val="clear" w:color="000000" w:fill="FFFF00"/>
            <w:hideMark/>
          </w:tcPr>
          <w:p w:rsidR="001B7188" w:rsidRPr="005079FA" w:rsidRDefault="001B7188" w:rsidP="001B718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кол-во учащихся по списку</w:t>
            </w:r>
          </w:p>
        </w:tc>
        <w:tc>
          <w:tcPr>
            <w:tcW w:w="1346" w:type="dxa"/>
            <w:vMerge w:val="restart"/>
            <w:tcBorders>
              <w:top w:val="single" w:sz="4" w:space="0" w:color="auto"/>
              <w:left w:val="single" w:sz="4" w:space="0" w:color="auto"/>
              <w:bottom w:val="single" w:sz="4" w:space="0" w:color="000000"/>
              <w:right w:val="single" w:sz="4" w:space="0" w:color="auto"/>
            </w:tcBorders>
            <w:shd w:val="clear" w:color="000000" w:fill="FFFF00"/>
            <w:hideMark/>
          </w:tcPr>
          <w:p w:rsidR="001B7188" w:rsidRPr="005079FA" w:rsidRDefault="001B7188" w:rsidP="001B718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выполняли работу</w:t>
            </w:r>
          </w:p>
        </w:tc>
        <w:tc>
          <w:tcPr>
            <w:tcW w:w="600" w:type="dxa"/>
            <w:vMerge w:val="restart"/>
            <w:tcBorders>
              <w:top w:val="single" w:sz="4" w:space="0" w:color="auto"/>
              <w:left w:val="single" w:sz="4" w:space="0" w:color="auto"/>
              <w:bottom w:val="single" w:sz="4" w:space="0" w:color="000000"/>
              <w:right w:val="single" w:sz="4" w:space="0" w:color="auto"/>
            </w:tcBorders>
            <w:shd w:val="clear" w:color="000000" w:fill="FFFF00"/>
            <w:noWrap/>
            <w:hideMark/>
          </w:tcPr>
          <w:p w:rsidR="001B7188" w:rsidRPr="005079FA" w:rsidRDefault="001B7188" w:rsidP="001B718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на 3</w:t>
            </w:r>
          </w:p>
        </w:tc>
        <w:tc>
          <w:tcPr>
            <w:tcW w:w="1920" w:type="dxa"/>
            <w:gridSpan w:val="2"/>
            <w:tcBorders>
              <w:top w:val="single" w:sz="4" w:space="0" w:color="auto"/>
              <w:left w:val="nil"/>
              <w:bottom w:val="single" w:sz="4" w:space="0" w:color="auto"/>
              <w:right w:val="single" w:sz="4" w:space="0" w:color="000000"/>
            </w:tcBorders>
            <w:shd w:val="clear" w:color="000000" w:fill="FFFF00"/>
            <w:hideMark/>
          </w:tcPr>
          <w:p w:rsidR="001B7188" w:rsidRPr="005079FA" w:rsidRDefault="001B7188" w:rsidP="001B718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из них набрали первичных баллов</w:t>
            </w:r>
          </w:p>
        </w:tc>
        <w:tc>
          <w:tcPr>
            <w:tcW w:w="2120" w:type="dxa"/>
            <w:gridSpan w:val="2"/>
            <w:tcBorders>
              <w:top w:val="single" w:sz="4" w:space="0" w:color="auto"/>
              <w:left w:val="nil"/>
              <w:bottom w:val="single" w:sz="4" w:space="0" w:color="auto"/>
              <w:right w:val="single" w:sz="4" w:space="0" w:color="000000"/>
            </w:tcBorders>
            <w:shd w:val="clear" w:color="000000" w:fill="FFFF00"/>
            <w:hideMark/>
          </w:tcPr>
          <w:p w:rsidR="001B7188" w:rsidRPr="005079FA" w:rsidRDefault="001B7188" w:rsidP="001B7188">
            <w:pPr>
              <w:spacing w:after="0" w:line="240" w:lineRule="auto"/>
              <w:jc w:val="center"/>
              <w:rPr>
                <w:rFonts w:ascii="Times New Roman" w:eastAsia="Times New Roman" w:hAnsi="Times New Roman" w:cs="Times New Roman"/>
                <w:b/>
                <w:bCs/>
                <w:color w:val="000000"/>
                <w:sz w:val="24"/>
                <w:szCs w:val="24"/>
              </w:rPr>
            </w:pPr>
            <w:r w:rsidRPr="005079FA">
              <w:rPr>
                <w:rFonts w:ascii="Times New Roman" w:eastAsia="Times New Roman" w:hAnsi="Times New Roman" w:cs="Times New Roman"/>
                <w:b/>
                <w:bCs/>
                <w:color w:val="000000"/>
                <w:sz w:val="24"/>
                <w:szCs w:val="24"/>
              </w:rPr>
              <w:t xml:space="preserve"> набрали первичных баллов (в %)</w:t>
            </w:r>
          </w:p>
        </w:tc>
      </w:tr>
      <w:tr w:rsidR="001B7188" w:rsidRPr="005079FA" w:rsidTr="001B7188">
        <w:trPr>
          <w:trHeight w:val="315"/>
        </w:trPr>
        <w:tc>
          <w:tcPr>
            <w:tcW w:w="3360" w:type="dxa"/>
            <w:vMerge/>
            <w:tcBorders>
              <w:top w:val="single" w:sz="4" w:space="0" w:color="auto"/>
              <w:left w:val="single" w:sz="4" w:space="0" w:color="auto"/>
              <w:bottom w:val="single" w:sz="4" w:space="0" w:color="000000"/>
              <w:right w:val="single" w:sz="4" w:space="0" w:color="auto"/>
            </w:tcBorders>
            <w:vAlign w:val="center"/>
            <w:hideMark/>
          </w:tcPr>
          <w:p w:rsidR="001B7188" w:rsidRPr="005079FA" w:rsidRDefault="001B7188" w:rsidP="001B7188">
            <w:pPr>
              <w:spacing w:after="0" w:line="240" w:lineRule="auto"/>
              <w:rPr>
                <w:rFonts w:ascii="Times New Roman" w:eastAsia="Times New Roman" w:hAnsi="Times New Roman" w:cs="Times New Roman"/>
                <w:color w:val="000000"/>
                <w:sz w:val="24"/>
                <w:szCs w:val="24"/>
              </w:rPr>
            </w:pPr>
          </w:p>
        </w:tc>
        <w:tc>
          <w:tcPr>
            <w:tcW w:w="1214" w:type="dxa"/>
            <w:vMerge/>
            <w:tcBorders>
              <w:top w:val="single" w:sz="4" w:space="0" w:color="auto"/>
              <w:left w:val="single" w:sz="4" w:space="0" w:color="auto"/>
              <w:bottom w:val="single" w:sz="4" w:space="0" w:color="000000"/>
              <w:right w:val="single" w:sz="4" w:space="0" w:color="auto"/>
            </w:tcBorders>
            <w:vAlign w:val="center"/>
            <w:hideMark/>
          </w:tcPr>
          <w:p w:rsidR="001B7188" w:rsidRPr="005079FA" w:rsidRDefault="001B7188" w:rsidP="001B7188">
            <w:pPr>
              <w:spacing w:after="0" w:line="240" w:lineRule="auto"/>
              <w:rPr>
                <w:rFonts w:ascii="Times New Roman" w:eastAsia="Times New Roman" w:hAnsi="Times New Roman" w:cs="Times New Roman"/>
                <w:color w:val="000000"/>
                <w:sz w:val="24"/>
                <w:szCs w:val="24"/>
              </w:rPr>
            </w:pPr>
          </w:p>
        </w:tc>
        <w:tc>
          <w:tcPr>
            <w:tcW w:w="1346" w:type="dxa"/>
            <w:vMerge/>
            <w:tcBorders>
              <w:top w:val="single" w:sz="4" w:space="0" w:color="auto"/>
              <w:left w:val="single" w:sz="4" w:space="0" w:color="auto"/>
              <w:bottom w:val="single" w:sz="4" w:space="0" w:color="000000"/>
              <w:right w:val="single" w:sz="4" w:space="0" w:color="auto"/>
            </w:tcBorders>
            <w:vAlign w:val="center"/>
            <w:hideMark/>
          </w:tcPr>
          <w:p w:rsidR="001B7188" w:rsidRPr="005079FA" w:rsidRDefault="001B7188" w:rsidP="001B7188">
            <w:pPr>
              <w:spacing w:after="0" w:line="240" w:lineRule="auto"/>
              <w:rPr>
                <w:rFonts w:ascii="Times New Roman" w:eastAsia="Times New Roman" w:hAnsi="Times New Roman" w:cs="Times New Roman"/>
                <w:color w:val="000000"/>
                <w:sz w:val="24"/>
                <w:szCs w:val="24"/>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1B7188" w:rsidRPr="005079FA" w:rsidRDefault="001B7188" w:rsidP="001B718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000000" w:fill="FFFF00"/>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000000" w:fill="FFFF00"/>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8</w:t>
            </w:r>
          </w:p>
        </w:tc>
        <w:tc>
          <w:tcPr>
            <w:tcW w:w="1060" w:type="dxa"/>
            <w:tcBorders>
              <w:top w:val="nil"/>
              <w:left w:val="nil"/>
              <w:bottom w:val="single" w:sz="4" w:space="0" w:color="auto"/>
              <w:right w:val="single" w:sz="4" w:space="0" w:color="auto"/>
            </w:tcBorders>
            <w:shd w:val="clear" w:color="000000" w:fill="FFFF00"/>
            <w:noWrap/>
            <w:vAlign w:val="bottom"/>
            <w:hideMark/>
          </w:tcPr>
          <w:p w:rsidR="001B7188" w:rsidRPr="005079FA" w:rsidRDefault="001B7188" w:rsidP="001B7188">
            <w:pPr>
              <w:spacing w:after="0" w:line="240" w:lineRule="auto"/>
              <w:jc w:val="center"/>
              <w:rPr>
                <w:rFonts w:ascii="Times New Roman" w:eastAsia="Times New Roman" w:hAnsi="Times New Roman" w:cs="Times New Roman"/>
                <w:b/>
                <w:bCs/>
                <w:color w:val="000000"/>
                <w:sz w:val="24"/>
                <w:szCs w:val="24"/>
              </w:rPr>
            </w:pPr>
            <w:r w:rsidRPr="005079FA">
              <w:rPr>
                <w:rFonts w:ascii="Times New Roman" w:eastAsia="Times New Roman" w:hAnsi="Times New Roman" w:cs="Times New Roman"/>
                <w:b/>
                <w:bCs/>
                <w:color w:val="000000"/>
                <w:sz w:val="24"/>
                <w:szCs w:val="24"/>
              </w:rPr>
              <w:t>7</w:t>
            </w:r>
          </w:p>
        </w:tc>
        <w:tc>
          <w:tcPr>
            <w:tcW w:w="1060" w:type="dxa"/>
            <w:tcBorders>
              <w:top w:val="nil"/>
              <w:left w:val="nil"/>
              <w:bottom w:val="single" w:sz="4" w:space="0" w:color="auto"/>
              <w:right w:val="single" w:sz="4" w:space="0" w:color="auto"/>
            </w:tcBorders>
            <w:shd w:val="clear" w:color="000000" w:fill="FFFF00"/>
            <w:noWrap/>
            <w:vAlign w:val="bottom"/>
            <w:hideMark/>
          </w:tcPr>
          <w:p w:rsidR="001B7188" w:rsidRPr="005079FA" w:rsidRDefault="001B7188" w:rsidP="001B7188">
            <w:pPr>
              <w:spacing w:after="0" w:line="240" w:lineRule="auto"/>
              <w:jc w:val="center"/>
              <w:rPr>
                <w:rFonts w:ascii="Times New Roman" w:eastAsia="Times New Roman" w:hAnsi="Times New Roman" w:cs="Times New Roman"/>
                <w:b/>
                <w:bCs/>
                <w:color w:val="000000"/>
                <w:sz w:val="24"/>
                <w:szCs w:val="24"/>
              </w:rPr>
            </w:pPr>
            <w:r w:rsidRPr="005079FA">
              <w:rPr>
                <w:rFonts w:ascii="Times New Roman" w:eastAsia="Times New Roman" w:hAnsi="Times New Roman" w:cs="Times New Roman"/>
                <w:b/>
                <w:bCs/>
                <w:color w:val="000000"/>
                <w:sz w:val="24"/>
                <w:szCs w:val="24"/>
              </w:rPr>
              <w:t>8</w:t>
            </w:r>
          </w:p>
        </w:tc>
      </w:tr>
      <w:tr w:rsidR="001B7188" w:rsidRPr="005079FA" w:rsidTr="001B7188">
        <w:trPr>
          <w:trHeight w:val="315"/>
        </w:trPr>
        <w:tc>
          <w:tcPr>
            <w:tcW w:w="3360" w:type="dxa"/>
            <w:tcBorders>
              <w:top w:val="nil"/>
              <w:left w:val="single" w:sz="4" w:space="0" w:color="auto"/>
              <w:bottom w:val="single" w:sz="4" w:space="0" w:color="auto"/>
              <w:right w:val="single" w:sz="4" w:space="0" w:color="auto"/>
            </w:tcBorders>
            <w:shd w:val="clear" w:color="auto" w:fill="auto"/>
            <w:noWrap/>
            <w:hideMark/>
          </w:tcPr>
          <w:p w:rsidR="001B7188" w:rsidRPr="005079FA" w:rsidRDefault="001B7188" w:rsidP="001B7188">
            <w:pPr>
              <w:spacing w:after="0" w:line="240" w:lineRule="auto"/>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МБОУ "Емельяновская сош"</w:t>
            </w:r>
          </w:p>
        </w:tc>
        <w:tc>
          <w:tcPr>
            <w:tcW w:w="1214" w:type="dxa"/>
            <w:tcBorders>
              <w:top w:val="nil"/>
              <w:left w:val="nil"/>
              <w:bottom w:val="single" w:sz="4" w:space="0" w:color="auto"/>
              <w:right w:val="single" w:sz="4" w:space="0" w:color="auto"/>
            </w:tcBorders>
            <w:shd w:val="clear" w:color="auto" w:fill="auto"/>
            <w:hideMark/>
          </w:tcPr>
          <w:p w:rsidR="001B7188" w:rsidRPr="005079FA" w:rsidRDefault="001B7188" w:rsidP="001B718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4</w:t>
            </w:r>
          </w:p>
        </w:tc>
        <w:tc>
          <w:tcPr>
            <w:tcW w:w="1346"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0</w:t>
            </w:r>
          </w:p>
        </w:tc>
        <w:tc>
          <w:tcPr>
            <w:tcW w:w="1060"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0,0%</w:t>
            </w:r>
          </w:p>
        </w:tc>
        <w:tc>
          <w:tcPr>
            <w:tcW w:w="1060"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0,0%</w:t>
            </w:r>
          </w:p>
        </w:tc>
      </w:tr>
      <w:tr w:rsidR="001B7188" w:rsidRPr="005079FA" w:rsidTr="001B7188">
        <w:trPr>
          <w:trHeight w:val="315"/>
        </w:trPr>
        <w:tc>
          <w:tcPr>
            <w:tcW w:w="3360" w:type="dxa"/>
            <w:tcBorders>
              <w:top w:val="nil"/>
              <w:left w:val="single" w:sz="4" w:space="0" w:color="auto"/>
              <w:bottom w:val="single" w:sz="4" w:space="0" w:color="auto"/>
              <w:right w:val="single" w:sz="4" w:space="0" w:color="auto"/>
            </w:tcBorders>
            <w:shd w:val="clear" w:color="auto" w:fill="auto"/>
            <w:noWrap/>
            <w:hideMark/>
          </w:tcPr>
          <w:p w:rsidR="001B7188" w:rsidRPr="005079FA" w:rsidRDefault="001B7188" w:rsidP="001B7188">
            <w:pPr>
              <w:spacing w:after="0" w:line="240" w:lineRule="auto"/>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МБОУ"Кинельская сош"</w:t>
            </w:r>
          </w:p>
        </w:tc>
        <w:tc>
          <w:tcPr>
            <w:tcW w:w="1214" w:type="dxa"/>
            <w:tcBorders>
              <w:top w:val="nil"/>
              <w:left w:val="nil"/>
              <w:bottom w:val="single" w:sz="4" w:space="0" w:color="auto"/>
              <w:right w:val="single" w:sz="4" w:space="0" w:color="auto"/>
            </w:tcBorders>
            <w:shd w:val="clear" w:color="auto" w:fill="auto"/>
            <w:hideMark/>
          </w:tcPr>
          <w:p w:rsidR="001B7188" w:rsidRPr="005079FA" w:rsidRDefault="001B7188" w:rsidP="001B718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6</w:t>
            </w:r>
          </w:p>
        </w:tc>
        <w:tc>
          <w:tcPr>
            <w:tcW w:w="1346"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6</w:t>
            </w:r>
          </w:p>
        </w:tc>
        <w:tc>
          <w:tcPr>
            <w:tcW w:w="600"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0</w:t>
            </w:r>
          </w:p>
        </w:tc>
        <w:tc>
          <w:tcPr>
            <w:tcW w:w="1060"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16,7%</w:t>
            </w:r>
          </w:p>
        </w:tc>
        <w:tc>
          <w:tcPr>
            <w:tcW w:w="1060"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0,0%</w:t>
            </w:r>
          </w:p>
        </w:tc>
      </w:tr>
      <w:tr w:rsidR="001B7188" w:rsidRPr="005079FA" w:rsidTr="001B7188">
        <w:trPr>
          <w:trHeight w:val="315"/>
        </w:trPr>
        <w:tc>
          <w:tcPr>
            <w:tcW w:w="3360" w:type="dxa"/>
            <w:tcBorders>
              <w:top w:val="nil"/>
              <w:left w:val="single" w:sz="4" w:space="0" w:color="auto"/>
              <w:bottom w:val="single" w:sz="4" w:space="0" w:color="auto"/>
              <w:right w:val="single" w:sz="4" w:space="0" w:color="auto"/>
            </w:tcBorders>
            <w:shd w:val="clear" w:color="auto" w:fill="auto"/>
            <w:noWrap/>
            <w:hideMark/>
          </w:tcPr>
          <w:p w:rsidR="001B7188" w:rsidRPr="005079FA" w:rsidRDefault="001B7188" w:rsidP="001B7188">
            <w:pPr>
              <w:spacing w:after="0" w:line="240" w:lineRule="auto"/>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МБОУ "Матвеевская сош"</w:t>
            </w:r>
          </w:p>
        </w:tc>
        <w:tc>
          <w:tcPr>
            <w:tcW w:w="1214" w:type="dxa"/>
            <w:tcBorders>
              <w:top w:val="nil"/>
              <w:left w:val="nil"/>
              <w:bottom w:val="single" w:sz="4" w:space="0" w:color="auto"/>
              <w:right w:val="single" w:sz="4" w:space="0" w:color="auto"/>
            </w:tcBorders>
            <w:shd w:val="clear" w:color="auto" w:fill="auto"/>
            <w:hideMark/>
          </w:tcPr>
          <w:p w:rsidR="001B7188" w:rsidRPr="005079FA" w:rsidRDefault="001B7188" w:rsidP="001B718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38</w:t>
            </w:r>
          </w:p>
        </w:tc>
        <w:tc>
          <w:tcPr>
            <w:tcW w:w="1346"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9</w:t>
            </w:r>
          </w:p>
        </w:tc>
        <w:tc>
          <w:tcPr>
            <w:tcW w:w="600"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2</w:t>
            </w:r>
          </w:p>
        </w:tc>
        <w:tc>
          <w:tcPr>
            <w:tcW w:w="1060"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11,1%</w:t>
            </w:r>
          </w:p>
        </w:tc>
        <w:tc>
          <w:tcPr>
            <w:tcW w:w="1060"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22,2%</w:t>
            </w:r>
          </w:p>
        </w:tc>
      </w:tr>
      <w:tr w:rsidR="001B7188" w:rsidRPr="005079FA" w:rsidTr="001B7188">
        <w:trPr>
          <w:trHeight w:val="315"/>
        </w:trPr>
        <w:tc>
          <w:tcPr>
            <w:tcW w:w="3360" w:type="dxa"/>
            <w:tcBorders>
              <w:top w:val="nil"/>
              <w:left w:val="single" w:sz="4" w:space="0" w:color="auto"/>
              <w:bottom w:val="single" w:sz="4" w:space="0" w:color="auto"/>
              <w:right w:val="single" w:sz="4" w:space="0" w:color="auto"/>
            </w:tcBorders>
            <w:shd w:val="clear" w:color="auto" w:fill="auto"/>
            <w:noWrap/>
            <w:hideMark/>
          </w:tcPr>
          <w:p w:rsidR="001B7188" w:rsidRPr="005079FA" w:rsidRDefault="001B7188" w:rsidP="001B7188">
            <w:pPr>
              <w:spacing w:after="0" w:line="240" w:lineRule="auto"/>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МБОУ "Новожедринская сош"</w:t>
            </w:r>
          </w:p>
        </w:tc>
        <w:tc>
          <w:tcPr>
            <w:tcW w:w="1214" w:type="dxa"/>
            <w:tcBorders>
              <w:top w:val="nil"/>
              <w:left w:val="nil"/>
              <w:bottom w:val="single" w:sz="4" w:space="0" w:color="auto"/>
              <w:right w:val="single" w:sz="4" w:space="0" w:color="auto"/>
            </w:tcBorders>
            <w:shd w:val="clear" w:color="auto" w:fill="auto"/>
            <w:hideMark/>
          </w:tcPr>
          <w:p w:rsidR="001B7188" w:rsidRPr="005079FA" w:rsidRDefault="001B7188" w:rsidP="001B718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7</w:t>
            </w:r>
          </w:p>
        </w:tc>
        <w:tc>
          <w:tcPr>
            <w:tcW w:w="1346"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0</w:t>
            </w:r>
          </w:p>
        </w:tc>
        <w:tc>
          <w:tcPr>
            <w:tcW w:w="1060"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50,0%</w:t>
            </w:r>
          </w:p>
        </w:tc>
        <w:tc>
          <w:tcPr>
            <w:tcW w:w="1060"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0,0%</w:t>
            </w:r>
          </w:p>
        </w:tc>
      </w:tr>
      <w:tr w:rsidR="001B7188" w:rsidRPr="005079FA" w:rsidTr="001B7188">
        <w:trPr>
          <w:trHeight w:val="315"/>
        </w:trPr>
        <w:tc>
          <w:tcPr>
            <w:tcW w:w="3360" w:type="dxa"/>
            <w:tcBorders>
              <w:top w:val="nil"/>
              <w:left w:val="single" w:sz="4" w:space="0" w:color="auto"/>
              <w:bottom w:val="single" w:sz="4" w:space="0" w:color="auto"/>
              <w:right w:val="single" w:sz="4" w:space="0" w:color="auto"/>
            </w:tcBorders>
            <w:shd w:val="clear" w:color="auto" w:fill="auto"/>
            <w:noWrap/>
            <w:hideMark/>
          </w:tcPr>
          <w:p w:rsidR="001B7188" w:rsidRPr="005079FA" w:rsidRDefault="001B7188" w:rsidP="001B7188">
            <w:pPr>
              <w:spacing w:after="0" w:line="240" w:lineRule="auto"/>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МБОУ "Сарай-Гирская сош"</w:t>
            </w:r>
          </w:p>
        </w:tc>
        <w:tc>
          <w:tcPr>
            <w:tcW w:w="1214" w:type="dxa"/>
            <w:tcBorders>
              <w:top w:val="nil"/>
              <w:left w:val="nil"/>
              <w:bottom w:val="single" w:sz="4" w:space="0" w:color="auto"/>
              <w:right w:val="single" w:sz="4" w:space="0" w:color="auto"/>
            </w:tcBorders>
            <w:shd w:val="clear" w:color="auto" w:fill="auto"/>
            <w:hideMark/>
          </w:tcPr>
          <w:p w:rsidR="001B7188" w:rsidRPr="005079FA" w:rsidRDefault="001B7188" w:rsidP="001B718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10</w:t>
            </w:r>
          </w:p>
        </w:tc>
        <w:tc>
          <w:tcPr>
            <w:tcW w:w="1346"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10</w:t>
            </w:r>
          </w:p>
        </w:tc>
        <w:tc>
          <w:tcPr>
            <w:tcW w:w="600"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0</w:t>
            </w:r>
          </w:p>
        </w:tc>
        <w:tc>
          <w:tcPr>
            <w:tcW w:w="1060"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10,0%</w:t>
            </w:r>
          </w:p>
        </w:tc>
        <w:tc>
          <w:tcPr>
            <w:tcW w:w="1060"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0,0%</w:t>
            </w:r>
          </w:p>
        </w:tc>
      </w:tr>
      <w:tr w:rsidR="001B7188" w:rsidRPr="005079FA" w:rsidTr="001B7188">
        <w:trPr>
          <w:trHeight w:val="315"/>
        </w:trPr>
        <w:tc>
          <w:tcPr>
            <w:tcW w:w="3360" w:type="dxa"/>
            <w:tcBorders>
              <w:top w:val="nil"/>
              <w:left w:val="single" w:sz="4" w:space="0" w:color="auto"/>
              <w:bottom w:val="single" w:sz="4" w:space="0" w:color="auto"/>
              <w:right w:val="single" w:sz="4" w:space="0" w:color="auto"/>
            </w:tcBorders>
            <w:shd w:val="clear" w:color="auto" w:fill="auto"/>
            <w:noWrap/>
            <w:hideMark/>
          </w:tcPr>
          <w:p w:rsidR="001B7188" w:rsidRPr="005079FA" w:rsidRDefault="001B7188" w:rsidP="001B7188">
            <w:pPr>
              <w:spacing w:after="0" w:line="240" w:lineRule="auto"/>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МБОУ "Староашировская сош"</w:t>
            </w:r>
          </w:p>
        </w:tc>
        <w:tc>
          <w:tcPr>
            <w:tcW w:w="1214" w:type="dxa"/>
            <w:tcBorders>
              <w:top w:val="nil"/>
              <w:left w:val="nil"/>
              <w:bottom w:val="single" w:sz="4" w:space="0" w:color="auto"/>
              <w:right w:val="single" w:sz="4" w:space="0" w:color="auto"/>
            </w:tcBorders>
            <w:shd w:val="clear" w:color="auto" w:fill="auto"/>
            <w:hideMark/>
          </w:tcPr>
          <w:p w:rsidR="001B7188" w:rsidRPr="005079FA" w:rsidRDefault="001B7188" w:rsidP="001B718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10</w:t>
            </w:r>
          </w:p>
        </w:tc>
        <w:tc>
          <w:tcPr>
            <w:tcW w:w="1346"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7</w:t>
            </w:r>
          </w:p>
        </w:tc>
        <w:tc>
          <w:tcPr>
            <w:tcW w:w="600"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0</w:t>
            </w:r>
          </w:p>
        </w:tc>
        <w:tc>
          <w:tcPr>
            <w:tcW w:w="1060"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14,3%</w:t>
            </w:r>
          </w:p>
        </w:tc>
        <w:tc>
          <w:tcPr>
            <w:tcW w:w="1060"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0,0%</w:t>
            </w:r>
          </w:p>
        </w:tc>
      </w:tr>
      <w:tr w:rsidR="001B7188" w:rsidRPr="005079FA" w:rsidTr="001B7188">
        <w:trPr>
          <w:trHeight w:val="315"/>
        </w:trPr>
        <w:tc>
          <w:tcPr>
            <w:tcW w:w="3360" w:type="dxa"/>
            <w:tcBorders>
              <w:top w:val="nil"/>
              <w:left w:val="single" w:sz="4" w:space="0" w:color="auto"/>
              <w:bottom w:val="single" w:sz="4" w:space="0" w:color="auto"/>
              <w:right w:val="single" w:sz="4" w:space="0" w:color="auto"/>
            </w:tcBorders>
            <w:shd w:val="clear" w:color="auto" w:fill="auto"/>
            <w:noWrap/>
            <w:hideMark/>
          </w:tcPr>
          <w:p w:rsidR="001B7188" w:rsidRPr="005079FA" w:rsidRDefault="001B7188" w:rsidP="001B7188">
            <w:pPr>
              <w:spacing w:after="0" w:line="240" w:lineRule="auto"/>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МБОУ "Старокутлумбетьевская сош"</w:t>
            </w:r>
          </w:p>
        </w:tc>
        <w:tc>
          <w:tcPr>
            <w:tcW w:w="1214" w:type="dxa"/>
            <w:tcBorders>
              <w:top w:val="nil"/>
              <w:left w:val="nil"/>
              <w:bottom w:val="single" w:sz="4" w:space="0" w:color="auto"/>
              <w:right w:val="single" w:sz="4" w:space="0" w:color="auto"/>
            </w:tcBorders>
            <w:shd w:val="clear" w:color="auto" w:fill="auto"/>
            <w:hideMark/>
          </w:tcPr>
          <w:p w:rsidR="001B7188" w:rsidRPr="005079FA" w:rsidRDefault="001B7188" w:rsidP="001B718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4</w:t>
            </w:r>
          </w:p>
        </w:tc>
        <w:tc>
          <w:tcPr>
            <w:tcW w:w="1346"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sz w:val="24"/>
                <w:szCs w:val="24"/>
              </w:rPr>
            </w:pPr>
            <w:r w:rsidRPr="005079FA">
              <w:rPr>
                <w:rFonts w:ascii="Times New Roman" w:eastAsia="Times New Roman" w:hAnsi="Times New Roman" w:cs="Times New Roman"/>
                <w:color w:val="000000"/>
                <w:sz w:val="24"/>
                <w:szCs w:val="24"/>
              </w:rPr>
              <w:t>0</w:t>
            </w:r>
          </w:p>
        </w:tc>
        <w:tc>
          <w:tcPr>
            <w:tcW w:w="1060"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0,0%</w:t>
            </w:r>
          </w:p>
        </w:tc>
        <w:tc>
          <w:tcPr>
            <w:tcW w:w="1060"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0,0%</w:t>
            </w:r>
          </w:p>
        </w:tc>
      </w:tr>
      <w:tr w:rsidR="001B7188" w:rsidRPr="005079FA" w:rsidTr="001B7188">
        <w:trPr>
          <w:trHeight w:val="315"/>
        </w:trPr>
        <w:tc>
          <w:tcPr>
            <w:tcW w:w="3360" w:type="dxa"/>
            <w:tcBorders>
              <w:top w:val="nil"/>
              <w:left w:val="single" w:sz="4" w:space="0" w:color="auto"/>
              <w:bottom w:val="single" w:sz="4" w:space="0" w:color="auto"/>
              <w:right w:val="single" w:sz="4" w:space="0" w:color="auto"/>
            </w:tcBorders>
            <w:shd w:val="clear" w:color="auto" w:fill="auto"/>
            <w:noWrap/>
            <w:hideMark/>
          </w:tcPr>
          <w:p w:rsidR="001B7188" w:rsidRPr="005079FA" w:rsidRDefault="001B7188" w:rsidP="001B7188">
            <w:pPr>
              <w:spacing w:after="0" w:line="240" w:lineRule="auto"/>
              <w:jc w:val="center"/>
              <w:rPr>
                <w:rFonts w:ascii="Times New Roman" w:eastAsia="Times New Roman" w:hAnsi="Times New Roman" w:cs="Times New Roman"/>
                <w:b/>
                <w:bCs/>
                <w:color w:val="000000"/>
                <w:sz w:val="24"/>
                <w:szCs w:val="24"/>
              </w:rPr>
            </w:pPr>
            <w:r w:rsidRPr="005079FA">
              <w:rPr>
                <w:rFonts w:ascii="Times New Roman" w:eastAsia="Times New Roman" w:hAnsi="Times New Roman" w:cs="Times New Roman"/>
                <w:b/>
                <w:bCs/>
                <w:color w:val="000000"/>
                <w:sz w:val="24"/>
                <w:szCs w:val="24"/>
              </w:rPr>
              <w:t>итого по муниципалитету</w:t>
            </w:r>
          </w:p>
        </w:tc>
        <w:tc>
          <w:tcPr>
            <w:tcW w:w="1214" w:type="dxa"/>
            <w:tcBorders>
              <w:top w:val="nil"/>
              <w:left w:val="nil"/>
              <w:bottom w:val="single" w:sz="4" w:space="0" w:color="auto"/>
              <w:right w:val="single" w:sz="4" w:space="0" w:color="auto"/>
            </w:tcBorders>
            <w:shd w:val="clear" w:color="auto" w:fill="auto"/>
            <w:hideMark/>
          </w:tcPr>
          <w:p w:rsidR="001B7188" w:rsidRPr="005079FA" w:rsidRDefault="001B7188" w:rsidP="001B7188">
            <w:pPr>
              <w:spacing w:after="0" w:line="240" w:lineRule="auto"/>
              <w:jc w:val="center"/>
              <w:rPr>
                <w:rFonts w:ascii="Times New Roman" w:eastAsia="Times New Roman" w:hAnsi="Times New Roman" w:cs="Times New Roman"/>
                <w:b/>
                <w:bCs/>
                <w:color w:val="000000"/>
                <w:sz w:val="24"/>
                <w:szCs w:val="24"/>
              </w:rPr>
            </w:pPr>
            <w:r w:rsidRPr="005079FA">
              <w:rPr>
                <w:rFonts w:ascii="Times New Roman" w:eastAsia="Times New Roman" w:hAnsi="Times New Roman" w:cs="Times New Roman"/>
                <w:b/>
                <w:bCs/>
                <w:color w:val="000000"/>
                <w:sz w:val="24"/>
                <w:szCs w:val="24"/>
              </w:rPr>
              <w:t>79</w:t>
            </w:r>
          </w:p>
        </w:tc>
        <w:tc>
          <w:tcPr>
            <w:tcW w:w="1346" w:type="dxa"/>
            <w:tcBorders>
              <w:top w:val="nil"/>
              <w:left w:val="nil"/>
              <w:bottom w:val="single" w:sz="4" w:space="0" w:color="auto"/>
              <w:right w:val="single" w:sz="4" w:space="0" w:color="auto"/>
            </w:tcBorders>
            <w:shd w:val="clear" w:color="auto" w:fill="auto"/>
            <w:hideMark/>
          </w:tcPr>
          <w:p w:rsidR="001B7188" w:rsidRPr="005079FA" w:rsidRDefault="001B7188" w:rsidP="001B7188">
            <w:pPr>
              <w:spacing w:after="0" w:line="240" w:lineRule="auto"/>
              <w:jc w:val="center"/>
              <w:rPr>
                <w:rFonts w:ascii="Times New Roman" w:eastAsia="Times New Roman" w:hAnsi="Times New Roman" w:cs="Times New Roman"/>
                <w:b/>
                <w:bCs/>
                <w:color w:val="000000"/>
                <w:sz w:val="24"/>
                <w:szCs w:val="24"/>
              </w:rPr>
            </w:pPr>
            <w:r w:rsidRPr="005079FA">
              <w:rPr>
                <w:rFonts w:ascii="Times New Roman" w:eastAsia="Times New Roman" w:hAnsi="Times New Roman" w:cs="Times New Roman"/>
                <w:b/>
                <w:bCs/>
                <w:color w:val="000000"/>
                <w:sz w:val="24"/>
                <w:szCs w:val="24"/>
              </w:rPr>
              <w:t>41</w:t>
            </w:r>
          </w:p>
        </w:tc>
        <w:tc>
          <w:tcPr>
            <w:tcW w:w="600" w:type="dxa"/>
            <w:tcBorders>
              <w:top w:val="nil"/>
              <w:left w:val="nil"/>
              <w:bottom w:val="single" w:sz="4" w:space="0" w:color="auto"/>
              <w:right w:val="single" w:sz="4" w:space="0" w:color="auto"/>
            </w:tcBorders>
            <w:shd w:val="clear" w:color="auto" w:fill="auto"/>
            <w:hideMark/>
          </w:tcPr>
          <w:p w:rsidR="001B7188" w:rsidRPr="005079FA" w:rsidRDefault="001B7188" w:rsidP="001B7188">
            <w:pPr>
              <w:spacing w:after="0" w:line="240" w:lineRule="auto"/>
              <w:jc w:val="center"/>
              <w:rPr>
                <w:rFonts w:ascii="Times New Roman" w:eastAsia="Times New Roman" w:hAnsi="Times New Roman" w:cs="Times New Roman"/>
                <w:b/>
                <w:bCs/>
                <w:color w:val="000000"/>
                <w:sz w:val="24"/>
                <w:szCs w:val="24"/>
              </w:rPr>
            </w:pPr>
            <w:r w:rsidRPr="005079FA">
              <w:rPr>
                <w:rFonts w:ascii="Times New Roman" w:eastAsia="Times New Roman" w:hAnsi="Times New Roman" w:cs="Times New Roman"/>
                <w:b/>
                <w:bCs/>
                <w:color w:val="000000"/>
                <w:sz w:val="24"/>
                <w:szCs w:val="24"/>
              </w:rPr>
              <w:t>18</w:t>
            </w:r>
          </w:p>
        </w:tc>
        <w:tc>
          <w:tcPr>
            <w:tcW w:w="960" w:type="dxa"/>
            <w:tcBorders>
              <w:top w:val="nil"/>
              <w:left w:val="nil"/>
              <w:bottom w:val="single" w:sz="4" w:space="0" w:color="auto"/>
              <w:right w:val="single" w:sz="4" w:space="0" w:color="auto"/>
            </w:tcBorders>
            <w:shd w:val="clear" w:color="auto" w:fill="auto"/>
            <w:hideMark/>
          </w:tcPr>
          <w:p w:rsidR="001B7188" w:rsidRPr="005079FA" w:rsidRDefault="001B7188" w:rsidP="001B7188">
            <w:pPr>
              <w:spacing w:after="0" w:line="240" w:lineRule="auto"/>
              <w:jc w:val="center"/>
              <w:rPr>
                <w:rFonts w:ascii="Times New Roman" w:eastAsia="Times New Roman" w:hAnsi="Times New Roman" w:cs="Times New Roman"/>
                <w:b/>
                <w:bCs/>
                <w:color w:val="000000"/>
                <w:sz w:val="24"/>
                <w:szCs w:val="24"/>
              </w:rPr>
            </w:pPr>
            <w:r w:rsidRPr="005079FA">
              <w:rPr>
                <w:rFonts w:ascii="Times New Roman" w:eastAsia="Times New Roman" w:hAnsi="Times New Roman" w:cs="Times New Roman"/>
                <w:b/>
                <w:bCs/>
                <w:color w:val="000000"/>
                <w:sz w:val="24"/>
                <w:szCs w:val="24"/>
              </w:rPr>
              <w:t>6</w:t>
            </w:r>
          </w:p>
        </w:tc>
        <w:tc>
          <w:tcPr>
            <w:tcW w:w="960" w:type="dxa"/>
            <w:tcBorders>
              <w:top w:val="nil"/>
              <w:left w:val="nil"/>
              <w:bottom w:val="single" w:sz="4" w:space="0" w:color="auto"/>
              <w:right w:val="single" w:sz="4" w:space="0" w:color="auto"/>
            </w:tcBorders>
            <w:shd w:val="clear" w:color="auto" w:fill="auto"/>
            <w:hideMark/>
          </w:tcPr>
          <w:p w:rsidR="001B7188" w:rsidRPr="005079FA" w:rsidRDefault="001B7188" w:rsidP="001B7188">
            <w:pPr>
              <w:spacing w:after="0" w:line="240" w:lineRule="auto"/>
              <w:jc w:val="center"/>
              <w:rPr>
                <w:rFonts w:ascii="Times New Roman" w:eastAsia="Times New Roman" w:hAnsi="Times New Roman" w:cs="Times New Roman"/>
                <w:b/>
                <w:bCs/>
                <w:color w:val="000000"/>
                <w:sz w:val="24"/>
                <w:szCs w:val="24"/>
              </w:rPr>
            </w:pPr>
            <w:r w:rsidRPr="005079FA">
              <w:rPr>
                <w:rFonts w:ascii="Times New Roman" w:eastAsia="Times New Roman" w:hAnsi="Times New Roman" w:cs="Times New Roman"/>
                <w:b/>
                <w:bCs/>
                <w:color w:val="000000"/>
                <w:sz w:val="24"/>
                <w:szCs w:val="24"/>
              </w:rPr>
              <w:t>2</w:t>
            </w:r>
          </w:p>
        </w:tc>
        <w:tc>
          <w:tcPr>
            <w:tcW w:w="1060"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14,6%</w:t>
            </w:r>
          </w:p>
        </w:tc>
        <w:tc>
          <w:tcPr>
            <w:tcW w:w="1060" w:type="dxa"/>
            <w:tcBorders>
              <w:top w:val="nil"/>
              <w:left w:val="nil"/>
              <w:bottom w:val="single" w:sz="4" w:space="0" w:color="auto"/>
              <w:right w:val="single" w:sz="4" w:space="0" w:color="auto"/>
            </w:tcBorders>
            <w:shd w:val="clear" w:color="auto" w:fill="auto"/>
            <w:noWrap/>
            <w:vAlign w:val="bottom"/>
            <w:hideMark/>
          </w:tcPr>
          <w:p w:rsidR="001B7188" w:rsidRPr="005079FA" w:rsidRDefault="001B7188" w:rsidP="001B7188">
            <w:pPr>
              <w:spacing w:after="0" w:line="240" w:lineRule="auto"/>
              <w:jc w:val="center"/>
              <w:rPr>
                <w:rFonts w:ascii="Times New Roman" w:eastAsia="Times New Roman" w:hAnsi="Times New Roman" w:cs="Times New Roman"/>
                <w:color w:val="000000"/>
              </w:rPr>
            </w:pPr>
            <w:r w:rsidRPr="005079FA">
              <w:rPr>
                <w:rFonts w:ascii="Times New Roman" w:eastAsia="Times New Roman" w:hAnsi="Times New Roman" w:cs="Times New Roman"/>
                <w:color w:val="000000"/>
              </w:rPr>
              <w:t>4,9%</w:t>
            </w:r>
          </w:p>
        </w:tc>
      </w:tr>
    </w:tbl>
    <w:p w:rsidR="009A0109" w:rsidRPr="005079FA" w:rsidRDefault="009A0109" w:rsidP="009A6294">
      <w:pPr>
        <w:spacing w:after="0" w:line="240" w:lineRule="auto"/>
        <w:ind w:firstLine="540"/>
        <w:jc w:val="both"/>
        <w:rPr>
          <w:rFonts w:ascii="Times New Roman" w:hAnsi="Times New Roman" w:cs="Times New Roman"/>
          <w:bCs/>
          <w:noProof/>
          <w:sz w:val="24"/>
          <w:szCs w:val="24"/>
        </w:rPr>
      </w:pPr>
    </w:p>
    <w:p w:rsidR="00AA01E8" w:rsidRPr="005079FA" w:rsidRDefault="00AA01E8" w:rsidP="009A6294">
      <w:pPr>
        <w:spacing w:after="0" w:line="240" w:lineRule="auto"/>
        <w:ind w:firstLine="540"/>
        <w:jc w:val="both"/>
        <w:rPr>
          <w:rFonts w:ascii="Times New Roman" w:hAnsi="Times New Roman" w:cs="Times New Roman"/>
          <w:bCs/>
          <w:noProof/>
          <w:sz w:val="24"/>
          <w:szCs w:val="24"/>
        </w:rPr>
      </w:pPr>
    </w:p>
    <w:p w:rsidR="005A20D4" w:rsidRPr="005079FA" w:rsidRDefault="005A20D4" w:rsidP="005A20D4">
      <w:pPr>
        <w:spacing w:after="0" w:line="240" w:lineRule="auto"/>
        <w:ind w:firstLine="540"/>
        <w:jc w:val="center"/>
        <w:rPr>
          <w:rFonts w:ascii="Times New Roman" w:hAnsi="Times New Roman" w:cs="Times New Roman"/>
          <w:b/>
          <w:bCs/>
          <w:noProof/>
          <w:sz w:val="24"/>
          <w:szCs w:val="24"/>
        </w:rPr>
      </w:pPr>
      <w:r w:rsidRPr="005079FA">
        <w:rPr>
          <w:rFonts w:ascii="Times New Roman" w:hAnsi="Times New Roman" w:cs="Times New Roman"/>
          <w:b/>
          <w:bCs/>
          <w:noProof/>
          <w:sz w:val="24"/>
          <w:szCs w:val="24"/>
        </w:rPr>
        <w:t>Анализ выполнения заданий КИМ по математике (базовый уровень):</w:t>
      </w:r>
    </w:p>
    <w:p w:rsidR="005A20D4" w:rsidRPr="005079FA" w:rsidRDefault="005A20D4" w:rsidP="005A20D4">
      <w:pPr>
        <w:autoSpaceDE w:val="0"/>
        <w:autoSpaceDN w:val="0"/>
        <w:adjustRightInd w:val="0"/>
        <w:spacing w:after="0" w:line="240" w:lineRule="auto"/>
        <w:jc w:val="both"/>
        <w:rPr>
          <w:rFonts w:ascii="Times New Roman" w:hAnsi="Times New Roman" w:cs="Times New Roman"/>
          <w:color w:val="000000"/>
          <w:sz w:val="24"/>
          <w:szCs w:val="24"/>
        </w:rPr>
      </w:pPr>
      <w:r w:rsidRPr="005079FA">
        <w:rPr>
          <w:rFonts w:ascii="Times New Roman" w:hAnsi="Times New Roman" w:cs="Times New Roman"/>
          <w:color w:val="000000"/>
          <w:sz w:val="24"/>
          <w:szCs w:val="24"/>
        </w:rPr>
        <w:t xml:space="preserve">КИМ ЕГЭ по математике базового уровня содержал 20 заданий базового уровня сложности с кратким ответом, проверяющих освоение базовых умений и навыков применения математических знаний на практике. В работу включены задания по всем основным разделам предметных требований ФК ГОС: геометрия (планиметрия и стереометрия), алгебра, начала математического анализа, теория вероятностей и статистика. Содержание и структура работы позволяла полно проверить комплекс умений и навыков по предмету: использование приобретённых знаний и умений в практической деятельности и повседневной жизни; выполнение вычислений и преобразований; решение уравнений и неравенств; выполнение действий с функциями; построение и исследование математической модели. </w:t>
      </w:r>
    </w:p>
    <w:p w:rsidR="005A20D4" w:rsidRPr="005079FA" w:rsidRDefault="005A20D4" w:rsidP="005A20D4">
      <w:pPr>
        <w:autoSpaceDE w:val="0"/>
        <w:autoSpaceDN w:val="0"/>
        <w:adjustRightInd w:val="0"/>
        <w:spacing w:after="0" w:line="240" w:lineRule="auto"/>
        <w:jc w:val="both"/>
        <w:rPr>
          <w:rFonts w:ascii="Times New Roman" w:hAnsi="Times New Roman" w:cs="Times New Roman"/>
          <w:color w:val="000000"/>
          <w:sz w:val="24"/>
          <w:szCs w:val="24"/>
        </w:rPr>
      </w:pPr>
      <w:r w:rsidRPr="005079FA">
        <w:rPr>
          <w:rFonts w:ascii="Times New Roman" w:hAnsi="Times New Roman" w:cs="Times New Roman"/>
          <w:color w:val="000000"/>
          <w:sz w:val="24"/>
          <w:szCs w:val="24"/>
        </w:rPr>
        <w:t>Ниже в таблице представлен результат решаемости КИМ тренировочного ЕГЭ по математике (базовый уровень) по заданиям</w:t>
      </w:r>
      <w:r w:rsidR="00872743" w:rsidRPr="005079FA">
        <w:rPr>
          <w:rFonts w:ascii="Times New Roman" w:hAnsi="Times New Roman" w:cs="Times New Roman"/>
          <w:color w:val="000000"/>
          <w:sz w:val="24"/>
          <w:szCs w:val="24"/>
        </w:rPr>
        <w:t xml:space="preserve"> в Матвеевском районе</w:t>
      </w:r>
      <w:r w:rsidRPr="005079FA">
        <w:rPr>
          <w:rFonts w:ascii="Times New Roman" w:hAnsi="Times New Roman" w:cs="Times New Roman"/>
          <w:color w:val="000000"/>
          <w:sz w:val="24"/>
          <w:szCs w:val="24"/>
        </w:rPr>
        <w:t>:</w:t>
      </w:r>
    </w:p>
    <w:tbl>
      <w:tblPr>
        <w:tblStyle w:val="ab"/>
        <w:tblW w:w="0" w:type="auto"/>
        <w:tblLayout w:type="fixed"/>
        <w:tblLook w:val="04A0"/>
      </w:tblPr>
      <w:tblGrid>
        <w:gridCol w:w="1101"/>
        <w:gridCol w:w="6237"/>
        <w:gridCol w:w="1134"/>
        <w:gridCol w:w="1099"/>
      </w:tblGrid>
      <w:tr w:rsidR="005A20D4" w:rsidRPr="005079FA" w:rsidTr="00872743">
        <w:tc>
          <w:tcPr>
            <w:tcW w:w="1101" w:type="dxa"/>
          </w:tcPr>
          <w:p w:rsidR="005A20D4" w:rsidRPr="005079FA" w:rsidRDefault="005A20D4" w:rsidP="00872743">
            <w:pPr>
              <w:jc w:val="center"/>
              <w:rPr>
                <w:rFonts w:ascii="Times New Roman" w:hAnsi="Times New Roman" w:cs="Times New Roman"/>
                <w:bCs/>
                <w:noProof/>
                <w:sz w:val="24"/>
                <w:szCs w:val="24"/>
              </w:rPr>
            </w:pPr>
            <w:r w:rsidRPr="005079FA">
              <w:rPr>
                <w:rFonts w:ascii="Times New Roman" w:hAnsi="Times New Roman" w:cs="Times New Roman"/>
                <w:bCs/>
                <w:noProof/>
                <w:sz w:val="24"/>
                <w:szCs w:val="24"/>
              </w:rPr>
              <w:t>Номер задания в работе</w:t>
            </w:r>
          </w:p>
        </w:tc>
        <w:tc>
          <w:tcPr>
            <w:tcW w:w="6237" w:type="dxa"/>
          </w:tcPr>
          <w:p w:rsidR="005A20D4" w:rsidRPr="005079FA" w:rsidRDefault="00872743" w:rsidP="00872743">
            <w:pPr>
              <w:jc w:val="center"/>
              <w:rPr>
                <w:rFonts w:ascii="Times New Roman" w:hAnsi="Times New Roman" w:cs="Times New Roman"/>
                <w:bCs/>
                <w:noProof/>
                <w:sz w:val="24"/>
                <w:szCs w:val="24"/>
              </w:rPr>
            </w:pPr>
            <w:r w:rsidRPr="005079FA">
              <w:rPr>
                <w:rFonts w:ascii="Times New Roman" w:hAnsi="Times New Roman" w:cs="Times New Roman"/>
                <w:bCs/>
                <w:noProof/>
                <w:sz w:val="24"/>
                <w:szCs w:val="24"/>
              </w:rPr>
              <w:t>Проверяемые требования (умения)</w:t>
            </w:r>
          </w:p>
        </w:tc>
        <w:tc>
          <w:tcPr>
            <w:tcW w:w="1134" w:type="dxa"/>
          </w:tcPr>
          <w:p w:rsidR="005A20D4" w:rsidRPr="005079FA" w:rsidRDefault="00872743" w:rsidP="00872743">
            <w:pPr>
              <w:jc w:val="center"/>
              <w:rPr>
                <w:rFonts w:ascii="Times New Roman" w:hAnsi="Times New Roman" w:cs="Times New Roman"/>
                <w:bCs/>
                <w:noProof/>
                <w:sz w:val="24"/>
                <w:szCs w:val="24"/>
              </w:rPr>
            </w:pPr>
            <w:r w:rsidRPr="005079FA">
              <w:rPr>
                <w:rFonts w:ascii="Times New Roman" w:hAnsi="Times New Roman" w:cs="Times New Roman"/>
                <w:bCs/>
                <w:noProof/>
                <w:sz w:val="24"/>
                <w:szCs w:val="24"/>
              </w:rPr>
              <w:t>Уровень трудности</w:t>
            </w:r>
          </w:p>
        </w:tc>
        <w:tc>
          <w:tcPr>
            <w:tcW w:w="1099" w:type="dxa"/>
          </w:tcPr>
          <w:p w:rsidR="005A20D4" w:rsidRPr="005079FA" w:rsidRDefault="00872743" w:rsidP="00872743">
            <w:pPr>
              <w:jc w:val="center"/>
              <w:rPr>
                <w:rFonts w:ascii="Times New Roman" w:hAnsi="Times New Roman" w:cs="Times New Roman"/>
                <w:bCs/>
                <w:noProof/>
                <w:sz w:val="24"/>
                <w:szCs w:val="24"/>
              </w:rPr>
            </w:pPr>
            <w:r w:rsidRPr="005079FA">
              <w:rPr>
                <w:rFonts w:ascii="Times New Roman" w:hAnsi="Times New Roman" w:cs="Times New Roman"/>
                <w:bCs/>
                <w:noProof/>
                <w:sz w:val="24"/>
                <w:szCs w:val="24"/>
              </w:rPr>
              <w:t>Процент выполнения</w:t>
            </w:r>
          </w:p>
        </w:tc>
      </w:tr>
      <w:tr w:rsidR="005A20D4" w:rsidRPr="000A59DA" w:rsidTr="00872743">
        <w:tc>
          <w:tcPr>
            <w:tcW w:w="1101" w:type="dxa"/>
          </w:tcPr>
          <w:p w:rsidR="005A20D4" w:rsidRPr="000A59DA" w:rsidRDefault="00872743"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lastRenderedPageBreak/>
              <w:t>1</w:t>
            </w:r>
          </w:p>
        </w:tc>
        <w:tc>
          <w:tcPr>
            <w:tcW w:w="6237" w:type="dxa"/>
          </w:tcPr>
          <w:p w:rsidR="005A20D4" w:rsidRPr="000A59DA" w:rsidRDefault="00872743" w:rsidP="00872743">
            <w:pPr>
              <w:autoSpaceDE w:val="0"/>
              <w:autoSpaceDN w:val="0"/>
              <w:adjustRightInd w:val="0"/>
              <w:rPr>
                <w:rFonts w:ascii="Times New Roman" w:hAnsi="Times New Roman" w:cs="Times New Roman"/>
                <w:color w:val="000000"/>
                <w:sz w:val="24"/>
                <w:szCs w:val="24"/>
              </w:rPr>
            </w:pPr>
            <w:r w:rsidRPr="000A59DA">
              <w:rPr>
                <w:rFonts w:ascii="Times New Roman" w:hAnsi="Times New Roman" w:cs="Times New Roman"/>
                <w:color w:val="000000"/>
                <w:sz w:val="24"/>
                <w:szCs w:val="24"/>
              </w:rPr>
              <w:t xml:space="preserve">Уметь выполнять вычисления преобразования  </w:t>
            </w:r>
            <w:r w:rsidRPr="000A59DA">
              <w:rPr>
                <w:rFonts w:ascii="Times New Roman" w:hAnsi="Times New Roman" w:cs="Times New Roman"/>
                <w:i/>
                <w:iCs/>
                <w:color w:val="000000"/>
                <w:sz w:val="24"/>
                <w:szCs w:val="24"/>
              </w:rPr>
              <w:t>Вычисления (действия с дробями)</w:t>
            </w:r>
          </w:p>
        </w:tc>
        <w:tc>
          <w:tcPr>
            <w:tcW w:w="1134" w:type="dxa"/>
          </w:tcPr>
          <w:p w:rsidR="005A20D4" w:rsidRPr="000A59DA" w:rsidRDefault="00872743"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Б</w:t>
            </w:r>
          </w:p>
        </w:tc>
        <w:tc>
          <w:tcPr>
            <w:tcW w:w="1099" w:type="dxa"/>
          </w:tcPr>
          <w:p w:rsidR="005A20D4" w:rsidRPr="000A59DA" w:rsidRDefault="00872743"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76%</w:t>
            </w:r>
          </w:p>
        </w:tc>
      </w:tr>
      <w:tr w:rsidR="005A20D4" w:rsidRPr="000A59DA" w:rsidTr="00872743">
        <w:tc>
          <w:tcPr>
            <w:tcW w:w="1101" w:type="dxa"/>
          </w:tcPr>
          <w:p w:rsidR="005A20D4" w:rsidRPr="000A59DA" w:rsidRDefault="00872743"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2</w:t>
            </w:r>
          </w:p>
        </w:tc>
        <w:tc>
          <w:tcPr>
            <w:tcW w:w="6237" w:type="dxa"/>
          </w:tcPr>
          <w:p w:rsidR="005A20D4" w:rsidRPr="000A59DA" w:rsidRDefault="00872743" w:rsidP="00872743">
            <w:pPr>
              <w:autoSpaceDE w:val="0"/>
              <w:autoSpaceDN w:val="0"/>
              <w:adjustRightInd w:val="0"/>
              <w:rPr>
                <w:rFonts w:ascii="Times New Roman" w:hAnsi="Times New Roman" w:cs="Times New Roman"/>
                <w:color w:val="000000"/>
                <w:sz w:val="24"/>
                <w:szCs w:val="24"/>
              </w:rPr>
            </w:pPr>
            <w:r w:rsidRPr="000A59DA">
              <w:rPr>
                <w:rFonts w:ascii="Times New Roman" w:hAnsi="Times New Roman" w:cs="Times New Roman"/>
                <w:color w:val="000000"/>
                <w:sz w:val="24"/>
                <w:szCs w:val="24"/>
              </w:rPr>
              <w:t xml:space="preserve">Уметь выполнять вычисления преобразования  </w:t>
            </w:r>
            <w:r w:rsidRPr="000A59DA">
              <w:rPr>
                <w:rFonts w:ascii="Times New Roman" w:hAnsi="Times New Roman" w:cs="Times New Roman"/>
                <w:i/>
                <w:iCs/>
                <w:color w:val="000000"/>
                <w:sz w:val="24"/>
                <w:szCs w:val="24"/>
              </w:rPr>
              <w:t>Вычисления (действия с дробями)</w:t>
            </w:r>
          </w:p>
        </w:tc>
        <w:tc>
          <w:tcPr>
            <w:tcW w:w="1134" w:type="dxa"/>
          </w:tcPr>
          <w:p w:rsidR="005A20D4" w:rsidRPr="000A59DA" w:rsidRDefault="00872743"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Б</w:t>
            </w:r>
          </w:p>
        </w:tc>
        <w:tc>
          <w:tcPr>
            <w:tcW w:w="1099" w:type="dxa"/>
          </w:tcPr>
          <w:p w:rsidR="005A20D4" w:rsidRPr="000A59DA" w:rsidRDefault="00872743"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44%</w:t>
            </w:r>
          </w:p>
        </w:tc>
      </w:tr>
      <w:tr w:rsidR="005A20D4" w:rsidRPr="000A59DA" w:rsidTr="00872743">
        <w:tc>
          <w:tcPr>
            <w:tcW w:w="1101" w:type="dxa"/>
          </w:tcPr>
          <w:p w:rsidR="005A20D4" w:rsidRPr="000A59DA" w:rsidRDefault="00872743"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3</w:t>
            </w:r>
          </w:p>
        </w:tc>
        <w:tc>
          <w:tcPr>
            <w:tcW w:w="6237" w:type="dxa"/>
          </w:tcPr>
          <w:p w:rsidR="005A20D4" w:rsidRPr="000A59DA" w:rsidRDefault="00872743" w:rsidP="00872743">
            <w:pPr>
              <w:autoSpaceDE w:val="0"/>
              <w:autoSpaceDN w:val="0"/>
              <w:adjustRightInd w:val="0"/>
              <w:jc w:val="both"/>
              <w:rPr>
                <w:rFonts w:ascii="Times New Roman" w:hAnsi="Times New Roman" w:cs="Times New Roman"/>
                <w:color w:val="000000"/>
                <w:sz w:val="24"/>
                <w:szCs w:val="24"/>
              </w:rPr>
            </w:pPr>
            <w:r w:rsidRPr="000A59DA">
              <w:rPr>
                <w:rFonts w:ascii="Times New Roman" w:hAnsi="Times New Roman" w:cs="Times New Roman"/>
                <w:color w:val="000000"/>
                <w:sz w:val="24"/>
                <w:szCs w:val="24"/>
              </w:rPr>
              <w:t xml:space="preserve">Уметь использовать приобретённые знания и умения в практической деятельности и повседневной жизни </w:t>
            </w:r>
            <w:r w:rsidRPr="000A59DA">
              <w:rPr>
                <w:rFonts w:ascii="Times New Roman" w:hAnsi="Times New Roman" w:cs="Times New Roman"/>
                <w:i/>
                <w:iCs/>
                <w:color w:val="000000"/>
                <w:sz w:val="24"/>
                <w:szCs w:val="24"/>
              </w:rPr>
              <w:t>Простейшие текстовые задач(проценты, округление)</w:t>
            </w:r>
          </w:p>
        </w:tc>
        <w:tc>
          <w:tcPr>
            <w:tcW w:w="1134" w:type="dxa"/>
          </w:tcPr>
          <w:p w:rsidR="005A20D4" w:rsidRPr="000A59DA" w:rsidRDefault="00872743"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Б</w:t>
            </w:r>
          </w:p>
        </w:tc>
        <w:tc>
          <w:tcPr>
            <w:tcW w:w="1099" w:type="dxa"/>
          </w:tcPr>
          <w:p w:rsidR="005A20D4" w:rsidRPr="000A59DA" w:rsidRDefault="00872743"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59%</w:t>
            </w:r>
          </w:p>
        </w:tc>
      </w:tr>
      <w:tr w:rsidR="005A20D4" w:rsidRPr="000A59DA" w:rsidTr="00872743">
        <w:tc>
          <w:tcPr>
            <w:tcW w:w="1101" w:type="dxa"/>
          </w:tcPr>
          <w:p w:rsidR="005A20D4" w:rsidRPr="000A59DA" w:rsidRDefault="00872743"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4</w:t>
            </w:r>
          </w:p>
        </w:tc>
        <w:tc>
          <w:tcPr>
            <w:tcW w:w="6237" w:type="dxa"/>
          </w:tcPr>
          <w:p w:rsidR="005A20D4" w:rsidRPr="000A59DA" w:rsidRDefault="00872743" w:rsidP="00872743">
            <w:pPr>
              <w:autoSpaceDE w:val="0"/>
              <w:autoSpaceDN w:val="0"/>
              <w:adjustRightInd w:val="0"/>
              <w:rPr>
                <w:rFonts w:ascii="Times New Roman" w:hAnsi="Times New Roman" w:cs="Times New Roman"/>
                <w:color w:val="000000"/>
                <w:sz w:val="24"/>
                <w:szCs w:val="24"/>
              </w:rPr>
            </w:pPr>
            <w:r w:rsidRPr="000A59DA">
              <w:rPr>
                <w:rFonts w:ascii="Times New Roman" w:hAnsi="Times New Roman" w:cs="Times New Roman"/>
                <w:color w:val="000000"/>
                <w:sz w:val="24"/>
                <w:szCs w:val="24"/>
              </w:rPr>
              <w:t xml:space="preserve">Уметь выполнять вычисления и преобразования </w:t>
            </w:r>
            <w:r w:rsidRPr="000A59DA">
              <w:rPr>
                <w:rFonts w:ascii="Times New Roman" w:hAnsi="Times New Roman" w:cs="Times New Roman"/>
                <w:i/>
                <w:iCs/>
                <w:color w:val="000000"/>
                <w:sz w:val="24"/>
                <w:szCs w:val="24"/>
              </w:rPr>
              <w:t>Преобразование выражений (действия</w:t>
            </w:r>
            <w:r w:rsidRPr="000A59DA">
              <w:rPr>
                <w:rFonts w:ascii="Times New Roman" w:hAnsi="Times New Roman" w:cs="Times New Roman"/>
                <w:color w:val="000000"/>
                <w:sz w:val="24"/>
                <w:szCs w:val="24"/>
              </w:rPr>
              <w:t xml:space="preserve"> </w:t>
            </w:r>
            <w:r w:rsidRPr="000A59DA">
              <w:rPr>
                <w:rFonts w:ascii="Times New Roman" w:hAnsi="Times New Roman" w:cs="Times New Roman"/>
                <w:i/>
                <w:iCs/>
                <w:color w:val="000000"/>
                <w:sz w:val="24"/>
                <w:szCs w:val="24"/>
              </w:rPr>
              <w:t>с формулами)</w:t>
            </w:r>
          </w:p>
        </w:tc>
        <w:tc>
          <w:tcPr>
            <w:tcW w:w="1134" w:type="dxa"/>
          </w:tcPr>
          <w:p w:rsidR="005A20D4" w:rsidRPr="000A59DA" w:rsidRDefault="00872743"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Б</w:t>
            </w:r>
          </w:p>
        </w:tc>
        <w:tc>
          <w:tcPr>
            <w:tcW w:w="1099" w:type="dxa"/>
          </w:tcPr>
          <w:p w:rsidR="005A20D4" w:rsidRPr="000A59DA" w:rsidRDefault="00872743"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73%</w:t>
            </w:r>
          </w:p>
        </w:tc>
      </w:tr>
      <w:tr w:rsidR="005A20D4" w:rsidRPr="000A59DA" w:rsidTr="00872743">
        <w:tc>
          <w:tcPr>
            <w:tcW w:w="1101" w:type="dxa"/>
          </w:tcPr>
          <w:p w:rsidR="005A20D4" w:rsidRPr="000A59DA" w:rsidRDefault="00872743"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5</w:t>
            </w:r>
          </w:p>
        </w:tc>
        <w:tc>
          <w:tcPr>
            <w:tcW w:w="6237" w:type="dxa"/>
          </w:tcPr>
          <w:p w:rsidR="005A20D4" w:rsidRPr="000A59DA" w:rsidRDefault="00872743" w:rsidP="00A137ED">
            <w:pPr>
              <w:autoSpaceDE w:val="0"/>
              <w:autoSpaceDN w:val="0"/>
              <w:adjustRightInd w:val="0"/>
              <w:rPr>
                <w:rFonts w:ascii="Times New Roman" w:hAnsi="Times New Roman" w:cs="Times New Roman"/>
                <w:color w:val="000000"/>
                <w:sz w:val="24"/>
                <w:szCs w:val="24"/>
              </w:rPr>
            </w:pPr>
            <w:r w:rsidRPr="000A59DA">
              <w:rPr>
                <w:rFonts w:ascii="Times New Roman" w:hAnsi="Times New Roman" w:cs="Times New Roman"/>
                <w:color w:val="000000"/>
                <w:sz w:val="24"/>
                <w:szCs w:val="24"/>
              </w:rPr>
              <w:t xml:space="preserve">Уметь выполнять вычисления и преобразования. </w:t>
            </w:r>
            <w:r w:rsidRPr="000A59DA">
              <w:rPr>
                <w:rFonts w:ascii="Times New Roman" w:hAnsi="Times New Roman" w:cs="Times New Roman"/>
                <w:i/>
                <w:iCs/>
                <w:color w:val="000000"/>
                <w:sz w:val="24"/>
                <w:szCs w:val="24"/>
              </w:rPr>
              <w:t>Вычисления и преобразования</w:t>
            </w:r>
            <w:r w:rsidR="00A137ED" w:rsidRPr="000A59DA">
              <w:rPr>
                <w:rFonts w:ascii="Times New Roman" w:hAnsi="Times New Roman" w:cs="Times New Roman"/>
                <w:color w:val="000000"/>
                <w:sz w:val="24"/>
                <w:szCs w:val="24"/>
              </w:rPr>
              <w:t xml:space="preserve"> </w:t>
            </w:r>
            <w:r w:rsidRPr="000A59DA">
              <w:rPr>
                <w:rFonts w:ascii="Times New Roman" w:hAnsi="Times New Roman" w:cs="Times New Roman"/>
                <w:i/>
                <w:iCs/>
                <w:color w:val="000000"/>
                <w:sz w:val="24"/>
                <w:szCs w:val="24"/>
              </w:rPr>
              <w:t>(иррациональные)</w:t>
            </w:r>
          </w:p>
        </w:tc>
        <w:tc>
          <w:tcPr>
            <w:tcW w:w="1134" w:type="dxa"/>
          </w:tcPr>
          <w:p w:rsidR="005A20D4" w:rsidRPr="000A59DA" w:rsidRDefault="00A137ED"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Б</w:t>
            </w:r>
          </w:p>
        </w:tc>
        <w:tc>
          <w:tcPr>
            <w:tcW w:w="1099" w:type="dxa"/>
          </w:tcPr>
          <w:p w:rsidR="005A20D4" w:rsidRPr="000A59DA" w:rsidRDefault="00A137ED"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51%</w:t>
            </w:r>
          </w:p>
        </w:tc>
      </w:tr>
      <w:tr w:rsidR="005A20D4" w:rsidRPr="000A59DA" w:rsidTr="00872743">
        <w:tc>
          <w:tcPr>
            <w:tcW w:w="1101" w:type="dxa"/>
          </w:tcPr>
          <w:p w:rsidR="005A20D4" w:rsidRPr="000A59DA" w:rsidRDefault="00A137ED"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6</w:t>
            </w:r>
          </w:p>
        </w:tc>
        <w:tc>
          <w:tcPr>
            <w:tcW w:w="6237" w:type="dxa"/>
          </w:tcPr>
          <w:p w:rsidR="00A137ED" w:rsidRPr="000A59DA" w:rsidRDefault="00A137ED" w:rsidP="00A137ED">
            <w:pPr>
              <w:autoSpaceDE w:val="0"/>
              <w:autoSpaceDN w:val="0"/>
              <w:adjustRightInd w:val="0"/>
              <w:rPr>
                <w:rFonts w:ascii="Times New Roman" w:hAnsi="Times New Roman" w:cs="Times New Roman"/>
                <w:color w:val="000000"/>
                <w:sz w:val="24"/>
                <w:szCs w:val="24"/>
              </w:rPr>
            </w:pPr>
            <w:r w:rsidRPr="000A59DA">
              <w:rPr>
                <w:rFonts w:ascii="Times New Roman" w:hAnsi="Times New Roman" w:cs="Times New Roman"/>
                <w:color w:val="000000"/>
                <w:sz w:val="24"/>
                <w:szCs w:val="24"/>
              </w:rPr>
              <w:t>Уметь использовать приобретённые знания и умения в практической</w:t>
            </w:r>
          </w:p>
          <w:p w:rsidR="00A137ED" w:rsidRPr="000A59DA" w:rsidRDefault="00A137ED" w:rsidP="00A137ED">
            <w:pPr>
              <w:autoSpaceDE w:val="0"/>
              <w:autoSpaceDN w:val="0"/>
              <w:adjustRightInd w:val="0"/>
              <w:rPr>
                <w:rFonts w:ascii="Times New Roman" w:hAnsi="Times New Roman" w:cs="Times New Roman"/>
                <w:color w:val="000000"/>
                <w:sz w:val="24"/>
                <w:szCs w:val="24"/>
              </w:rPr>
            </w:pPr>
            <w:r w:rsidRPr="000A59DA">
              <w:rPr>
                <w:rFonts w:ascii="Times New Roman" w:hAnsi="Times New Roman" w:cs="Times New Roman"/>
                <w:color w:val="000000"/>
                <w:sz w:val="24"/>
                <w:szCs w:val="24"/>
              </w:rPr>
              <w:t xml:space="preserve">деятельности и повседневной жизни </w:t>
            </w:r>
            <w:r w:rsidRPr="000A59DA">
              <w:rPr>
                <w:rFonts w:ascii="Times New Roman" w:hAnsi="Times New Roman" w:cs="Times New Roman"/>
                <w:i/>
                <w:iCs/>
                <w:color w:val="000000"/>
                <w:sz w:val="24"/>
                <w:szCs w:val="24"/>
              </w:rPr>
              <w:t>Простейшие текстовые задачи</w:t>
            </w:r>
          </w:p>
          <w:p w:rsidR="005A20D4" w:rsidRPr="000A59DA" w:rsidRDefault="00A137ED" w:rsidP="00A137ED">
            <w:pPr>
              <w:autoSpaceDE w:val="0"/>
              <w:autoSpaceDN w:val="0"/>
              <w:adjustRightInd w:val="0"/>
              <w:rPr>
                <w:rFonts w:ascii="Times New Roman" w:hAnsi="Times New Roman" w:cs="Times New Roman"/>
                <w:i/>
                <w:iCs/>
                <w:color w:val="000000"/>
                <w:sz w:val="24"/>
                <w:szCs w:val="24"/>
              </w:rPr>
            </w:pPr>
            <w:r w:rsidRPr="000A59DA">
              <w:rPr>
                <w:rFonts w:ascii="Times New Roman" w:hAnsi="Times New Roman" w:cs="Times New Roman"/>
                <w:i/>
                <w:iCs/>
                <w:color w:val="000000"/>
                <w:sz w:val="24"/>
                <w:szCs w:val="24"/>
              </w:rPr>
              <w:t>(округление с недостатком и с избытком)</w:t>
            </w:r>
          </w:p>
        </w:tc>
        <w:tc>
          <w:tcPr>
            <w:tcW w:w="1134" w:type="dxa"/>
          </w:tcPr>
          <w:p w:rsidR="005A20D4" w:rsidRPr="000A59DA" w:rsidRDefault="00A137ED"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Б</w:t>
            </w:r>
          </w:p>
        </w:tc>
        <w:tc>
          <w:tcPr>
            <w:tcW w:w="1099" w:type="dxa"/>
          </w:tcPr>
          <w:p w:rsidR="005A20D4" w:rsidRPr="000A59DA" w:rsidRDefault="00A137ED"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68%</w:t>
            </w:r>
          </w:p>
        </w:tc>
      </w:tr>
      <w:tr w:rsidR="005A20D4" w:rsidRPr="000A59DA" w:rsidTr="00872743">
        <w:tc>
          <w:tcPr>
            <w:tcW w:w="1101" w:type="dxa"/>
          </w:tcPr>
          <w:p w:rsidR="005A20D4" w:rsidRPr="000A59DA" w:rsidRDefault="00A137ED"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7</w:t>
            </w:r>
          </w:p>
        </w:tc>
        <w:tc>
          <w:tcPr>
            <w:tcW w:w="6237" w:type="dxa"/>
          </w:tcPr>
          <w:p w:rsidR="005A20D4" w:rsidRPr="000A59DA" w:rsidRDefault="00A137ED" w:rsidP="00A137ED">
            <w:pPr>
              <w:autoSpaceDE w:val="0"/>
              <w:autoSpaceDN w:val="0"/>
              <w:adjustRightInd w:val="0"/>
              <w:rPr>
                <w:rFonts w:ascii="Times New Roman" w:hAnsi="Times New Roman" w:cs="Times New Roman"/>
                <w:i/>
                <w:iCs/>
                <w:color w:val="000000"/>
                <w:sz w:val="24"/>
                <w:szCs w:val="24"/>
              </w:rPr>
            </w:pPr>
            <w:r w:rsidRPr="000A59DA">
              <w:rPr>
                <w:rFonts w:ascii="Times New Roman" w:hAnsi="Times New Roman" w:cs="Times New Roman"/>
                <w:color w:val="000000"/>
                <w:sz w:val="24"/>
                <w:szCs w:val="24"/>
              </w:rPr>
              <w:t xml:space="preserve">Уметь решать уравнения и неравенства </w:t>
            </w:r>
            <w:r w:rsidRPr="000A59DA">
              <w:rPr>
                <w:rFonts w:ascii="Times New Roman" w:hAnsi="Times New Roman" w:cs="Times New Roman"/>
                <w:i/>
                <w:iCs/>
                <w:color w:val="000000"/>
                <w:sz w:val="24"/>
                <w:szCs w:val="24"/>
              </w:rPr>
              <w:t xml:space="preserve">Простейшие уравнения (линейные,квадратные, кубические) </w:t>
            </w:r>
          </w:p>
        </w:tc>
        <w:tc>
          <w:tcPr>
            <w:tcW w:w="1134" w:type="dxa"/>
          </w:tcPr>
          <w:p w:rsidR="005A20D4" w:rsidRPr="000A59DA" w:rsidRDefault="00A137ED"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Б</w:t>
            </w:r>
          </w:p>
        </w:tc>
        <w:tc>
          <w:tcPr>
            <w:tcW w:w="1099" w:type="dxa"/>
          </w:tcPr>
          <w:p w:rsidR="005A20D4" w:rsidRPr="000A59DA" w:rsidRDefault="00A137ED"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51%</w:t>
            </w:r>
          </w:p>
        </w:tc>
      </w:tr>
      <w:tr w:rsidR="00872743" w:rsidRPr="000A59DA" w:rsidTr="00872743">
        <w:tc>
          <w:tcPr>
            <w:tcW w:w="1101" w:type="dxa"/>
          </w:tcPr>
          <w:p w:rsidR="00872743" w:rsidRPr="000A59DA" w:rsidRDefault="00A137ED"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8</w:t>
            </w:r>
          </w:p>
        </w:tc>
        <w:tc>
          <w:tcPr>
            <w:tcW w:w="6237" w:type="dxa"/>
          </w:tcPr>
          <w:p w:rsidR="00A137ED" w:rsidRPr="000A59DA" w:rsidRDefault="00A137ED" w:rsidP="00A137ED">
            <w:pPr>
              <w:autoSpaceDE w:val="0"/>
              <w:autoSpaceDN w:val="0"/>
              <w:adjustRightInd w:val="0"/>
              <w:rPr>
                <w:rFonts w:ascii="Times New Roman" w:hAnsi="Times New Roman" w:cs="Times New Roman"/>
                <w:color w:val="000000"/>
                <w:sz w:val="24"/>
                <w:szCs w:val="24"/>
              </w:rPr>
            </w:pPr>
            <w:r w:rsidRPr="000A59DA">
              <w:rPr>
                <w:rFonts w:ascii="Times New Roman" w:hAnsi="Times New Roman" w:cs="Times New Roman"/>
                <w:color w:val="000000"/>
                <w:sz w:val="24"/>
                <w:szCs w:val="24"/>
              </w:rPr>
              <w:t>Уметь строить и исследовать простейшие математические модели</w:t>
            </w:r>
          </w:p>
          <w:p w:rsidR="00872743" w:rsidRPr="000A59DA" w:rsidRDefault="00A137ED" w:rsidP="00A137ED">
            <w:pPr>
              <w:autoSpaceDE w:val="0"/>
              <w:autoSpaceDN w:val="0"/>
              <w:adjustRightInd w:val="0"/>
              <w:rPr>
                <w:rFonts w:ascii="Times New Roman" w:hAnsi="Times New Roman" w:cs="Times New Roman"/>
                <w:i/>
                <w:iCs/>
                <w:color w:val="000000"/>
                <w:sz w:val="24"/>
                <w:szCs w:val="24"/>
              </w:rPr>
            </w:pPr>
            <w:r w:rsidRPr="000A59DA">
              <w:rPr>
                <w:rFonts w:ascii="Times New Roman" w:hAnsi="Times New Roman" w:cs="Times New Roman"/>
                <w:i/>
                <w:iCs/>
                <w:color w:val="000000"/>
                <w:sz w:val="24"/>
                <w:szCs w:val="24"/>
              </w:rPr>
              <w:t xml:space="preserve">Прикладная геометрия (многоугольники) </w:t>
            </w:r>
          </w:p>
        </w:tc>
        <w:tc>
          <w:tcPr>
            <w:tcW w:w="1134" w:type="dxa"/>
          </w:tcPr>
          <w:p w:rsidR="00872743" w:rsidRPr="000A59DA" w:rsidRDefault="00A137ED"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Б</w:t>
            </w:r>
          </w:p>
        </w:tc>
        <w:tc>
          <w:tcPr>
            <w:tcW w:w="1099" w:type="dxa"/>
          </w:tcPr>
          <w:p w:rsidR="00872743" w:rsidRPr="000A59DA" w:rsidRDefault="00A137ED"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56%</w:t>
            </w:r>
          </w:p>
        </w:tc>
      </w:tr>
      <w:tr w:rsidR="00872743" w:rsidRPr="000A59DA" w:rsidTr="00872743">
        <w:tc>
          <w:tcPr>
            <w:tcW w:w="1101" w:type="dxa"/>
          </w:tcPr>
          <w:p w:rsidR="00872743" w:rsidRPr="000A59DA" w:rsidRDefault="00A137ED"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9</w:t>
            </w:r>
          </w:p>
        </w:tc>
        <w:tc>
          <w:tcPr>
            <w:tcW w:w="6237" w:type="dxa"/>
          </w:tcPr>
          <w:p w:rsidR="00A137ED" w:rsidRPr="000A59DA" w:rsidRDefault="00A137ED" w:rsidP="00A137ED">
            <w:pPr>
              <w:autoSpaceDE w:val="0"/>
              <w:autoSpaceDN w:val="0"/>
              <w:adjustRightInd w:val="0"/>
              <w:rPr>
                <w:rFonts w:ascii="Times New Roman" w:hAnsi="Times New Roman" w:cs="Times New Roman"/>
                <w:color w:val="000000"/>
                <w:sz w:val="24"/>
                <w:szCs w:val="24"/>
              </w:rPr>
            </w:pPr>
            <w:r w:rsidRPr="000A59DA">
              <w:rPr>
                <w:rFonts w:ascii="Times New Roman" w:hAnsi="Times New Roman" w:cs="Times New Roman"/>
                <w:color w:val="000000"/>
                <w:sz w:val="24"/>
                <w:szCs w:val="24"/>
              </w:rPr>
              <w:t>Уметь использовать приобретённые знания и умения в практической</w:t>
            </w:r>
          </w:p>
          <w:p w:rsidR="00872743" w:rsidRPr="000A59DA" w:rsidRDefault="00A137ED" w:rsidP="00A137ED">
            <w:pPr>
              <w:autoSpaceDE w:val="0"/>
              <w:autoSpaceDN w:val="0"/>
              <w:adjustRightInd w:val="0"/>
              <w:rPr>
                <w:rFonts w:ascii="Times New Roman" w:hAnsi="Times New Roman" w:cs="Times New Roman"/>
                <w:color w:val="000000"/>
                <w:sz w:val="24"/>
                <w:szCs w:val="24"/>
              </w:rPr>
            </w:pPr>
            <w:r w:rsidRPr="000A59DA">
              <w:rPr>
                <w:rFonts w:ascii="Times New Roman" w:hAnsi="Times New Roman" w:cs="Times New Roman"/>
                <w:color w:val="000000"/>
                <w:sz w:val="24"/>
                <w:szCs w:val="24"/>
              </w:rPr>
              <w:t xml:space="preserve">деятельности и повседневной жизни </w:t>
            </w:r>
            <w:r w:rsidRPr="000A59DA">
              <w:rPr>
                <w:rFonts w:ascii="Times New Roman" w:hAnsi="Times New Roman" w:cs="Times New Roman"/>
                <w:i/>
                <w:iCs/>
                <w:color w:val="000000"/>
                <w:sz w:val="24"/>
                <w:szCs w:val="24"/>
              </w:rPr>
              <w:t>Размеры и единицы измерения</w:t>
            </w:r>
          </w:p>
        </w:tc>
        <w:tc>
          <w:tcPr>
            <w:tcW w:w="1134" w:type="dxa"/>
          </w:tcPr>
          <w:p w:rsidR="00872743" w:rsidRPr="000A59DA" w:rsidRDefault="00A137ED"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Б</w:t>
            </w:r>
          </w:p>
        </w:tc>
        <w:tc>
          <w:tcPr>
            <w:tcW w:w="1099" w:type="dxa"/>
          </w:tcPr>
          <w:p w:rsidR="00872743" w:rsidRPr="000A59DA" w:rsidRDefault="00A137ED"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88%</w:t>
            </w:r>
          </w:p>
        </w:tc>
      </w:tr>
      <w:tr w:rsidR="00CE2DC5" w:rsidRPr="000A59DA" w:rsidTr="00872743">
        <w:tc>
          <w:tcPr>
            <w:tcW w:w="1101" w:type="dxa"/>
          </w:tcPr>
          <w:p w:rsidR="00CE2DC5" w:rsidRPr="000A59DA" w:rsidRDefault="00CE2DC5"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10</w:t>
            </w:r>
          </w:p>
        </w:tc>
        <w:tc>
          <w:tcPr>
            <w:tcW w:w="6237" w:type="dxa"/>
          </w:tcPr>
          <w:p w:rsidR="00CE2DC5" w:rsidRPr="000A59DA" w:rsidRDefault="00CE2DC5" w:rsidP="00A137ED">
            <w:pPr>
              <w:autoSpaceDE w:val="0"/>
              <w:autoSpaceDN w:val="0"/>
              <w:adjustRightInd w:val="0"/>
              <w:rPr>
                <w:rFonts w:ascii="Times New Roman" w:hAnsi="Times New Roman" w:cs="Times New Roman"/>
                <w:color w:val="000000"/>
                <w:sz w:val="24"/>
                <w:szCs w:val="24"/>
              </w:rPr>
            </w:pPr>
            <w:r w:rsidRPr="000A59DA">
              <w:rPr>
                <w:rFonts w:ascii="Times New Roman" w:hAnsi="Times New Roman" w:cs="Times New Roman"/>
                <w:color w:val="000000"/>
                <w:sz w:val="24"/>
                <w:szCs w:val="24"/>
              </w:rPr>
              <w:t>Уметь строить и исследовать простейшие математические модели</w:t>
            </w:r>
          </w:p>
          <w:p w:rsidR="00CE2DC5" w:rsidRPr="000A59DA" w:rsidRDefault="00CE2DC5" w:rsidP="00A137ED">
            <w:pPr>
              <w:autoSpaceDE w:val="0"/>
              <w:autoSpaceDN w:val="0"/>
              <w:adjustRightInd w:val="0"/>
              <w:rPr>
                <w:rFonts w:ascii="Times New Roman" w:hAnsi="Times New Roman" w:cs="Times New Roman"/>
                <w:i/>
                <w:iCs/>
                <w:color w:val="000000"/>
                <w:sz w:val="24"/>
                <w:szCs w:val="24"/>
              </w:rPr>
            </w:pPr>
            <w:r w:rsidRPr="000A59DA">
              <w:rPr>
                <w:rFonts w:ascii="Times New Roman" w:hAnsi="Times New Roman" w:cs="Times New Roman"/>
                <w:i/>
                <w:iCs/>
                <w:color w:val="000000"/>
                <w:sz w:val="24"/>
                <w:szCs w:val="24"/>
              </w:rPr>
              <w:t>Начала теории вероятностей(классическое определение</w:t>
            </w:r>
          </w:p>
          <w:p w:rsidR="00CE2DC5" w:rsidRPr="000A59DA" w:rsidRDefault="00CE2DC5" w:rsidP="00A137ED">
            <w:pPr>
              <w:autoSpaceDE w:val="0"/>
              <w:autoSpaceDN w:val="0"/>
              <w:adjustRightInd w:val="0"/>
              <w:rPr>
                <w:rFonts w:ascii="Times New Roman" w:hAnsi="Times New Roman" w:cs="Times New Roman"/>
                <w:bCs/>
                <w:noProof/>
                <w:sz w:val="24"/>
                <w:szCs w:val="24"/>
              </w:rPr>
            </w:pPr>
            <w:r w:rsidRPr="000A59DA">
              <w:rPr>
                <w:rFonts w:ascii="Times New Roman" w:hAnsi="Times New Roman" w:cs="Times New Roman"/>
                <w:i/>
                <w:iCs/>
                <w:color w:val="000000"/>
                <w:sz w:val="24"/>
                <w:szCs w:val="24"/>
              </w:rPr>
              <w:t xml:space="preserve">вероятности) </w:t>
            </w:r>
          </w:p>
        </w:tc>
        <w:tc>
          <w:tcPr>
            <w:tcW w:w="1134" w:type="dxa"/>
          </w:tcPr>
          <w:p w:rsidR="00CE2DC5" w:rsidRPr="000A59DA" w:rsidRDefault="00CE2DC5" w:rsidP="00CE2DC5">
            <w:pPr>
              <w:jc w:val="center"/>
              <w:rPr>
                <w:rFonts w:ascii="Times New Roman" w:hAnsi="Times New Roman" w:cs="Times New Roman"/>
                <w:sz w:val="24"/>
                <w:szCs w:val="24"/>
              </w:rPr>
            </w:pPr>
            <w:r w:rsidRPr="000A59DA">
              <w:rPr>
                <w:rFonts w:ascii="Times New Roman" w:hAnsi="Times New Roman" w:cs="Times New Roman"/>
                <w:bCs/>
                <w:noProof/>
                <w:sz w:val="24"/>
                <w:szCs w:val="24"/>
              </w:rPr>
              <w:t>Б</w:t>
            </w:r>
          </w:p>
        </w:tc>
        <w:tc>
          <w:tcPr>
            <w:tcW w:w="1099" w:type="dxa"/>
          </w:tcPr>
          <w:p w:rsidR="00CE2DC5" w:rsidRPr="000A59DA" w:rsidRDefault="00CE2DC5"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24%</w:t>
            </w:r>
          </w:p>
        </w:tc>
      </w:tr>
      <w:tr w:rsidR="00CE2DC5" w:rsidRPr="000A59DA" w:rsidTr="00872743">
        <w:tc>
          <w:tcPr>
            <w:tcW w:w="1101" w:type="dxa"/>
          </w:tcPr>
          <w:p w:rsidR="00CE2DC5" w:rsidRPr="000A59DA" w:rsidRDefault="00CE2DC5"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11</w:t>
            </w:r>
          </w:p>
        </w:tc>
        <w:tc>
          <w:tcPr>
            <w:tcW w:w="6237" w:type="dxa"/>
          </w:tcPr>
          <w:p w:rsidR="00CE2DC5" w:rsidRPr="000A59DA" w:rsidRDefault="00CE2DC5" w:rsidP="00A137ED">
            <w:pPr>
              <w:autoSpaceDE w:val="0"/>
              <w:autoSpaceDN w:val="0"/>
              <w:adjustRightInd w:val="0"/>
              <w:rPr>
                <w:rFonts w:ascii="Times New Roman" w:hAnsi="Times New Roman" w:cs="Times New Roman"/>
                <w:color w:val="000000"/>
                <w:sz w:val="24"/>
                <w:szCs w:val="24"/>
              </w:rPr>
            </w:pPr>
            <w:r w:rsidRPr="000A59DA">
              <w:rPr>
                <w:rFonts w:ascii="Times New Roman" w:hAnsi="Times New Roman" w:cs="Times New Roman"/>
                <w:color w:val="000000"/>
                <w:sz w:val="24"/>
                <w:szCs w:val="24"/>
              </w:rPr>
              <w:t>Уметь использовать приобретённые знания и умения в практической</w:t>
            </w:r>
          </w:p>
          <w:p w:rsidR="00CE2DC5" w:rsidRPr="000A59DA" w:rsidRDefault="00CE2DC5" w:rsidP="00A137ED">
            <w:pPr>
              <w:autoSpaceDE w:val="0"/>
              <w:autoSpaceDN w:val="0"/>
              <w:adjustRightInd w:val="0"/>
              <w:rPr>
                <w:rFonts w:ascii="Times New Roman" w:hAnsi="Times New Roman" w:cs="Times New Roman"/>
                <w:bCs/>
                <w:noProof/>
                <w:sz w:val="24"/>
                <w:szCs w:val="24"/>
              </w:rPr>
            </w:pPr>
            <w:r w:rsidRPr="000A59DA">
              <w:rPr>
                <w:rFonts w:ascii="Times New Roman" w:hAnsi="Times New Roman" w:cs="Times New Roman"/>
                <w:color w:val="000000"/>
                <w:sz w:val="24"/>
                <w:szCs w:val="24"/>
              </w:rPr>
              <w:t xml:space="preserve">деятельности и повседневной жизни </w:t>
            </w:r>
            <w:r w:rsidRPr="000A59DA">
              <w:rPr>
                <w:rFonts w:ascii="Times New Roman" w:hAnsi="Times New Roman" w:cs="Times New Roman"/>
                <w:i/>
                <w:iCs/>
                <w:color w:val="000000"/>
                <w:sz w:val="24"/>
                <w:szCs w:val="24"/>
              </w:rPr>
              <w:t xml:space="preserve">Чтение графиков и диаграмм </w:t>
            </w:r>
          </w:p>
        </w:tc>
        <w:tc>
          <w:tcPr>
            <w:tcW w:w="1134" w:type="dxa"/>
          </w:tcPr>
          <w:p w:rsidR="00CE2DC5" w:rsidRPr="000A59DA" w:rsidRDefault="00CE2DC5" w:rsidP="00CE2DC5">
            <w:pPr>
              <w:jc w:val="center"/>
              <w:rPr>
                <w:rFonts w:ascii="Times New Roman" w:hAnsi="Times New Roman" w:cs="Times New Roman"/>
                <w:sz w:val="24"/>
                <w:szCs w:val="24"/>
              </w:rPr>
            </w:pPr>
            <w:r w:rsidRPr="000A59DA">
              <w:rPr>
                <w:rFonts w:ascii="Times New Roman" w:hAnsi="Times New Roman" w:cs="Times New Roman"/>
                <w:bCs/>
                <w:noProof/>
                <w:sz w:val="24"/>
                <w:szCs w:val="24"/>
              </w:rPr>
              <w:t>Б</w:t>
            </w:r>
          </w:p>
        </w:tc>
        <w:tc>
          <w:tcPr>
            <w:tcW w:w="1099" w:type="dxa"/>
          </w:tcPr>
          <w:p w:rsidR="00CE2DC5" w:rsidRPr="000A59DA" w:rsidRDefault="00CE2DC5"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88%</w:t>
            </w:r>
          </w:p>
        </w:tc>
      </w:tr>
      <w:tr w:rsidR="00CE2DC5" w:rsidRPr="000A59DA" w:rsidTr="00872743">
        <w:tc>
          <w:tcPr>
            <w:tcW w:w="1101" w:type="dxa"/>
          </w:tcPr>
          <w:p w:rsidR="00CE2DC5" w:rsidRPr="000A59DA" w:rsidRDefault="00CE2DC5"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12</w:t>
            </w:r>
          </w:p>
        </w:tc>
        <w:tc>
          <w:tcPr>
            <w:tcW w:w="6237" w:type="dxa"/>
          </w:tcPr>
          <w:p w:rsidR="00CE2DC5" w:rsidRPr="000A59DA" w:rsidRDefault="00CE2DC5" w:rsidP="00A137ED">
            <w:pPr>
              <w:autoSpaceDE w:val="0"/>
              <w:autoSpaceDN w:val="0"/>
              <w:adjustRightInd w:val="0"/>
              <w:rPr>
                <w:rFonts w:ascii="Times New Roman" w:hAnsi="Times New Roman" w:cs="Times New Roman"/>
                <w:color w:val="000000"/>
                <w:sz w:val="24"/>
                <w:szCs w:val="24"/>
              </w:rPr>
            </w:pPr>
            <w:r w:rsidRPr="000A59DA">
              <w:rPr>
                <w:rFonts w:ascii="Times New Roman" w:hAnsi="Times New Roman" w:cs="Times New Roman"/>
                <w:color w:val="000000"/>
                <w:sz w:val="24"/>
                <w:szCs w:val="24"/>
              </w:rPr>
              <w:t>Уметь строить и исследовать простейшие математические модели</w:t>
            </w:r>
          </w:p>
          <w:p w:rsidR="00CE2DC5" w:rsidRPr="000A59DA" w:rsidRDefault="00CE2DC5" w:rsidP="00A137ED">
            <w:pPr>
              <w:autoSpaceDE w:val="0"/>
              <w:autoSpaceDN w:val="0"/>
              <w:adjustRightInd w:val="0"/>
              <w:rPr>
                <w:rFonts w:ascii="Times New Roman" w:hAnsi="Times New Roman" w:cs="Times New Roman"/>
                <w:sz w:val="24"/>
                <w:szCs w:val="24"/>
              </w:rPr>
            </w:pPr>
            <w:r w:rsidRPr="000A59DA">
              <w:rPr>
                <w:rFonts w:ascii="Times New Roman" w:hAnsi="Times New Roman" w:cs="Times New Roman"/>
                <w:i/>
                <w:iCs/>
                <w:color w:val="000000"/>
                <w:sz w:val="24"/>
                <w:szCs w:val="24"/>
              </w:rPr>
              <w:t xml:space="preserve">Выбор оптимального варианта </w:t>
            </w:r>
          </w:p>
        </w:tc>
        <w:tc>
          <w:tcPr>
            <w:tcW w:w="1134" w:type="dxa"/>
          </w:tcPr>
          <w:p w:rsidR="00CE2DC5" w:rsidRPr="000A59DA" w:rsidRDefault="00CE2DC5" w:rsidP="00CE2DC5">
            <w:pPr>
              <w:jc w:val="center"/>
              <w:rPr>
                <w:rFonts w:ascii="Times New Roman" w:hAnsi="Times New Roman" w:cs="Times New Roman"/>
                <w:sz w:val="24"/>
                <w:szCs w:val="24"/>
              </w:rPr>
            </w:pPr>
            <w:r w:rsidRPr="000A59DA">
              <w:rPr>
                <w:rFonts w:ascii="Times New Roman" w:hAnsi="Times New Roman" w:cs="Times New Roman"/>
                <w:bCs/>
                <w:noProof/>
                <w:sz w:val="24"/>
                <w:szCs w:val="24"/>
              </w:rPr>
              <w:t>Б</w:t>
            </w:r>
          </w:p>
        </w:tc>
        <w:tc>
          <w:tcPr>
            <w:tcW w:w="1099" w:type="dxa"/>
          </w:tcPr>
          <w:p w:rsidR="00CE2DC5" w:rsidRPr="000A59DA" w:rsidRDefault="00CE2DC5"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54%</w:t>
            </w:r>
          </w:p>
        </w:tc>
      </w:tr>
      <w:tr w:rsidR="00CE2DC5" w:rsidRPr="000A59DA" w:rsidTr="00872743">
        <w:tc>
          <w:tcPr>
            <w:tcW w:w="1101" w:type="dxa"/>
          </w:tcPr>
          <w:p w:rsidR="00CE2DC5" w:rsidRPr="000A59DA" w:rsidRDefault="00CE2DC5"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13</w:t>
            </w:r>
          </w:p>
        </w:tc>
        <w:tc>
          <w:tcPr>
            <w:tcW w:w="6237" w:type="dxa"/>
          </w:tcPr>
          <w:p w:rsidR="00CE2DC5" w:rsidRPr="000A59DA" w:rsidRDefault="00CE2DC5" w:rsidP="00A137ED">
            <w:pPr>
              <w:autoSpaceDE w:val="0"/>
              <w:autoSpaceDN w:val="0"/>
              <w:adjustRightInd w:val="0"/>
              <w:rPr>
                <w:rFonts w:ascii="Times New Roman" w:hAnsi="Times New Roman" w:cs="Times New Roman"/>
                <w:color w:val="000000"/>
                <w:sz w:val="24"/>
                <w:szCs w:val="24"/>
              </w:rPr>
            </w:pPr>
            <w:r w:rsidRPr="000A59DA">
              <w:rPr>
                <w:rFonts w:ascii="Times New Roman" w:hAnsi="Times New Roman" w:cs="Times New Roman"/>
                <w:color w:val="000000"/>
                <w:sz w:val="24"/>
                <w:szCs w:val="24"/>
              </w:rPr>
              <w:t>Уметь выполнять действия с геометрическими фигурами</w:t>
            </w:r>
          </w:p>
          <w:p w:rsidR="00CE2DC5" w:rsidRPr="000A59DA" w:rsidRDefault="00CE2DC5" w:rsidP="00A137ED">
            <w:pPr>
              <w:autoSpaceDE w:val="0"/>
              <w:autoSpaceDN w:val="0"/>
              <w:adjustRightInd w:val="0"/>
              <w:rPr>
                <w:rFonts w:ascii="Times New Roman" w:hAnsi="Times New Roman" w:cs="Times New Roman"/>
                <w:sz w:val="24"/>
                <w:szCs w:val="24"/>
              </w:rPr>
            </w:pPr>
            <w:r w:rsidRPr="000A59DA">
              <w:rPr>
                <w:rFonts w:ascii="Times New Roman" w:hAnsi="Times New Roman" w:cs="Times New Roman"/>
                <w:i/>
                <w:iCs/>
                <w:color w:val="000000"/>
                <w:sz w:val="24"/>
                <w:szCs w:val="24"/>
              </w:rPr>
              <w:t xml:space="preserve">Стереометрия </w:t>
            </w:r>
            <w:r w:rsidR="0029586D" w:rsidRPr="000A59DA">
              <w:rPr>
                <w:rFonts w:ascii="Times New Roman" w:hAnsi="Times New Roman" w:cs="Times New Roman"/>
                <w:i/>
                <w:iCs/>
                <w:color w:val="000000"/>
                <w:sz w:val="24"/>
                <w:szCs w:val="24"/>
              </w:rPr>
              <w:t>(многогранник)</w:t>
            </w:r>
          </w:p>
        </w:tc>
        <w:tc>
          <w:tcPr>
            <w:tcW w:w="1134" w:type="dxa"/>
          </w:tcPr>
          <w:p w:rsidR="00CE2DC5" w:rsidRPr="000A59DA" w:rsidRDefault="00CE2DC5" w:rsidP="00CE2DC5">
            <w:pPr>
              <w:jc w:val="center"/>
              <w:rPr>
                <w:rFonts w:ascii="Times New Roman" w:hAnsi="Times New Roman" w:cs="Times New Roman"/>
                <w:sz w:val="24"/>
                <w:szCs w:val="24"/>
              </w:rPr>
            </w:pPr>
            <w:r w:rsidRPr="000A59DA">
              <w:rPr>
                <w:rFonts w:ascii="Times New Roman" w:hAnsi="Times New Roman" w:cs="Times New Roman"/>
                <w:bCs/>
                <w:noProof/>
                <w:sz w:val="24"/>
                <w:szCs w:val="24"/>
              </w:rPr>
              <w:t>Б</w:t>
            </w:r>
          </w:p>
        </w:tc>
        <w:tc>
          <w:tcPr>
            <w:tcW w:w="1099" w:type="dxa"/>
          </w:tcPr>
          <w:p w:rsidR="00CE2DC5" w:rsidRPr="000A59DA" w:rsidRDefault="00CE2DC5"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17%</w:t>
            </w:r>
          </w:p>
        </w:tc>
      </w:tr>
      <w:tr w:rsidR="00CE2DC5" w:rsidRPr="000A59DA" w:rsidTr="00872743">
        <w:tc>
          <w:tcPr>
            <w:tcW w:w="1101" w:type="dxa"/>
          </w:tcPr>
          <w:p w:rsidR="00CE2DC5" w:rsidRPr="000A59DA" w:rsidRDefault="00CE2DC5"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14</w:t>
            </w:r>
          </w:p>
        </w:tc>
        <w:tc>
          <w:tcPr>
            <w:tcW w:w="6237" w:type="dxa"/>
          </w:tcPr>
          <w:p w:rsidR="00CE2DC5" w:rsidRPr="000A59DA" w:rsidRDefault="00CE2DC5" w:rsidP="00A137ED">
            <w:pPr>
              <w:autoSpaceDE w:val="0"/>
              <w:autoSpaceDN w:val="0"/>
              <w:adjustRightInd w:val="0"/>
              <w:rPr>
                <w:rFonts w:ascii="Times New Roman" w:hAnsi="Times New Roman" w:cs="Times New Roman"/>
                <w:color w:val="000000"/>
                <w:sz w:val="24"/>
                <w:szCs w:val="24"/>
              </w:rPr>
            </w:pPr>
            <w:r w:rsidRPr="000A59DA">
              <w:rPr>
                <w:rFonts w:ascii="Times New Roman" w:hAnsi="Times New Roman" w:cs="Times New Roman"/>
                <w:color w:val="000000"/>
                <w:sz w:val="24"/>
                <w:szCs w:val="24"/>
              </w:rPr>
              <w:t>Уметь выполнять действия с функциями</w:t>
            </w:r>
          </w:p>
          <w:p w:rsidR="00CE2DC5" w:rsidRPr="000A59DA" w:rsidRDefault="00CE2DC5" w:rsidP="00A137ED">
            <w:pPr>
              <w:autoSpaceDE w:val="0"/>
              <w:autoSpaceDN w:val="0"/>
              <w:adjustRightInd w:val="0"/>
              <w:rPr>
                <w:rFonts w:ascii="Times New Roman" w:hAnsi="Times New Roman" w:cs="Times New Roman"/>
                <w:i/>
                <w:iCs/>
                <w:color w:val="000000"/>
                <w:sz w:val="24"/>
                <w:szCs w:val="24"/>
              </w:rPr>
            </w:pPr>
            <w:r w:rsidRPr="000A59DA">
              <w:rPr>
                <w:rFonts w:ascii="Times New Roman" w:hAnsi="Times New Roman" w:cs="Times New Roman"/>
                <w:i/>
                <w:iCs/>
                <w:color w:val="000000"/>
                <w:sz w:val="24"/>
                <w:szCs w:val="24"/>
              </w:rPr>
              <w:t xml:space="preserve">Анализ графиков и диаграмм (скорость изменения величин) </w:t>
            </w:r>
          </w:p>
        </w:tc>
        <w:tc>
          <w:tcPr>
            <w:tcW w:w="1134" w:type="dxa"/>
          </w:tcPr>
          <w:p w:rsidR="00CE2DC5" w:rsidRPr="000A59DA" w:rsidRDefault="00CE2DC5" w:rsidP="00CE2DC5">
            <w:pPr>
              <w:jc w:val="center"/>
              <w:rPr>
                <w:rFonts w:ascii="Times New Roman" w:hAnsi="Times New Roman" w:cs="Times New Roman"/>
                <w:sz w:val="24"/>
                <w:szCs w:val="24"/>
              </w:rPr>
            </w:pPr>
            <w:r w:rsidRPr="000A59DA">
              <w:rPr>
                <w:rFonts w:ascii="Times New Roman" w:hAnsi="Times New Roman" w:cs="Times New Roman"/>
                <w:bCs/>
                <w:noProof/>
                <w:sz w:val="24"/>
                <w:szCs w:val="24"/>
              </w:rPr>
              <w:t>Б</w:t>
            </w:r>
          </w:p>
        </w:tc>
        <w:tc>
          <w:tcPr>
            <w:tcW w:w="1099" w:type="dxa"/>
          </w:tcPr>
          <w:p w:rsidR="00CE2DC5" w:rsidRPr="000A59DA" w:rsidRDefault="00CE2DC5"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73%</w:t>
            </w:r>
          </w:p>
        </w:tc>
      </w:tr>
      <w:tr w:rsidR="00CE2DC5" w:rsidRPr="000A59DA" w:rsidTr="00872743">
        <w:tc>
          <w:tcPr>
            <w:tcW w:w="1101" w:type="dxa"/>
          </w:tcPr>
          <w:p w:rsidR="00CE2DC5" w:rsidRPr="000A59DA" w:rsidRDefault="00CE2DC5"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15</w:t>
            </w:r>
          </w:p>
        </w:tc>
        <w:tc>
          <w:tcPr>
            <w:tcW w:w="6237" w:type="dxa"/>
          </w:tcPr>
          <w:p w:rsidR="00CE2DC5" w:rsidRPr="000A59DA" w:rsidRDefault="00CE2DC5" w:rsidP="00A137ED">
            <w:pPr>
              <w:autoSpaceDE w:val="0"/>
              <w:autoSpaceDN w:val="0"/>
              <w:adjustRightInd w:val="0"/>
              <w:rPr>
                <w:rFonts w:ascii="Times New Roman" w:hAnsi="Times New Roman" w:cs="Times New Roman"/>
                <w:color w:val="000000"/>
                <w:sz w:val="24"/>
                <w:szCs w:val="24"/>
              </w:rPr>
            </w:pPr>
            <w:r w:rsidRPr="000A59DA">
              <w:rPr>
                <w:rFonts w:ascii="Times New Roman" w:hAnsi="Times New Roman" w:cs="Times New Roman"/>
                <w:color w:val="000000"/>
                <w:sz w:val="24"/>
                <w:szCs w:val="24"/>
              </w:rPr>
              <w:t>Уметь выполнять действия с геометрическими фигурами</w:t>
            </w:r>
          </w:p>
          <w:p w:rsidR="00CE2DC5" w:rsidRPr="000A59DA" w:rsidRDefault="00CE2DC5" w:rsidP="00A137ED">
            <w:pPr>
              <w:rPr>
                <w:rFonts w:ascii="Times New Roman" w:hAnsi="Times New Roman" w:cs="Times New Roman"/>
                <w:bCs/>
                <w:noProof/>
                <w:sz w:val="24"/>
                <w:szCs w:val="24"/>
              </w:rPr>
            </w:pPr>
            <w:r w:rsidRPr="000A59DA">
              <w:rPr>
                <w:rFonts w:ascii="Times New Roman" w:hAnsi="Times New Roman" w:cs="Times New Roman"/>
                <w:i/>
                <w:iCs/>
                <w:color w:val="000000"/>
                <w:sz w:val="24"/>
                <w:szCs w:val="24"/>
              </w:rPr>
              <w:t>Планиметрия</w:t>
            </w:r>
          </w:p>
        </w:tc>
        <w:tc>
          <w:tcPr>
            <w:tcW w:w="1134" w:type="dxa"/>
          </w:tcPr>
          <w:p w:rsidR="00CE2DC5" w:rsidRPr="000A59DA" w:rsidRDefault="00CE2DC5" w:rsidP="00CE2DC5">
            <w:pPr>
              <w:jc w:val="center"/>
              <w:rPr>
                <w:rFonts w:ascii="Times New Roman" w:hAnsi="Times New Roman" w:cs="Times New Roman"/>
                <w:sz w:val="24"/>
                <w:szCs w:val="24"/>
              </w:rPr>
            </w:pPr>
            <w:r w:rsidRPr="000A59DA">
              <w:rPr>
                <w:rFonts w:ascii="Times New Roman" w:hAnsi="Times New Roman" w:cs="Times New Roman"/>
                <w:bCs/>
                <w:noProof/>
                <w:sz w:val="24"/>
                <w:szCs w:val="24"/>
              </w:rPr>
              <w:t>Б</w:t>
            </w:r>
          </w:p>
        </w:tc>
        <w:tc>
          <w:tcPr>
            <w:tcW w:w="1099" w:type="dxa"/>
          </w:tcPr>
          <w:p w:rsidR="00CE2DC5" w:rsidRPr="000A59DA" w:rsidRDefault="00CE2DC5"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27%</w:t>
            </w:r>
          </w:p>
        </w:tc>
      </w:tr>
      <w:tr w:rsidR="00CE2DC5" w:rsidRPr="000A59DA" w:rsidTr="00872743">
        <w:tc>
          <w:tcPr>
            <w:tcW w:w="1101" w:type="dxa"/>
          </w:tcPr>
          <w:p w:rsidR="00CE2DC5" w:rsidRPr="000A59DA" w:rsidRDefault="00CE2DC5"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16</w:t>
            </w:r>
          </w:p>
        </w:tc>
        <w:tc>
          <w:tcPr>
            <w:tcW w:w="6237" w:type="dxa"/>
          </w:tcPr>
          <w:p w:rsidR="00CE2DC5" w:rsidRPr="000A59DA" w:rsidRDefault="00CE2DC5" w:rsidP="00A137ED">
            <w:pPr>
              <w:autoSpaceDE w:val="0"/>
              <w:autoSpaceDN w:val="0"/>
              <w:adjustRightInd w:val="0"/>
              <w:rPr>
                <w:rFonts w:ascii="Times New Roman" w:hAnsi="Times New Roman" w:cs="Times New Roman"/>
                <w:color w:val="000000"/>
                <w:sz w:val="24"/>
                <w:szCs w:val="24"/>
              </w:rPr>
            </w:pPr>
            <w:r w:rsidRPr="000A59DA">
              <w:rPr>
                <w:rFonts w:ascii="Times New Roman" w:hAnsi="Times New Roman" w:cs="Times New Roman"/>
                <w:color w:val="000000"/>
                <w:sz w:val="24"/>
                <w:szCs w:val="24"/>
              </w:rPr>
              <w:t>Уметь выполнять действия с геометрическими фигурами</w:t>
            </w:r>
          </w:p>
          <w:p w:rsidR="00CE2DC5" w:rsidRPr="000A59DA" w:rsidRDefault="00CE2DC5" w:rsidP="00CE2DC5">
            <w:pPr>
              <w:autoSpaceDE w:val="0"/>
              <w:autoSpaceDN w:val="0"/>
              <w:adjustRightInd w:val="0"/>
              <w:rPr>
                <w:rFonts w:ascii="Times New Roman" w:hAnsi="Times New Roman" w:cs="Times New Roman"/>
                <w:sz w:val="24"/>
                <w:szCs w:val="24"/>
              </w:rPr>
            </w:pPr>
            <w:r w:rsidRPr="000A59DA">
              <w:rPr>
                <w:rFonts w:ascii="Times New Roman" w:hAnsi="Times New Roman" w:cs="Times New Roman"/>
                <w:i/>
                <w:iCs/>
                <w:color w:val="000000"/>
                <w:sz w:val="24"/>
                <w:szCs w:val="24"/>
              </w:rPr>
              <w:t xml:space="preserve">Задачи по стереометрии (пирамида) </w:t>
            </w:r>
          </w:p>
        </w:tc>
        <w:tc>
          <w:tcPr>
            <w:tcW w:w="1134" w:type="dxa"/>
          </w:tcPr>
          <w:p w:rsidR="00CE2DC5" w:rsidRPr="000A59DA" w:rsidRDefault="00CE2DC5" w:rsidP="00CE2DC5">
            <w:pPr>
              <w:jc w:val="center"/>
              <w:rPr>
                <w:rFonts w:ascii="Times New Roman" w:hAnsi="Times New Roman" w:cs="Times New Roman"/>
                <w:sz w:val="24"/>
                <w:szCs w:val="24"/>
              </w:rPr>
            </w:pPr>
            <w:r w:rsidRPr="000A59DA">
              <w:rPr>
                <w:rFonts w:ascii="Times New Roman" w:hAnsi="Times New Roman" w:cs="Times New Roman"/>
                <w:bCs/>
                <w:noProof/>
                <w:sz w:val="24"/>
                <w:szCs w:val="24"/>
              </w:rPr>
              <w:t>Б</w:t>
            </w:r>
          </w:p>
        </w:tc>
        <w:tc>
          <w:tcPr>
            <w:tcW w:w="1099" w:type="dxa"/>
          </w:tcPr>
          <w:p w:rsidR="00CE2DC5" w:rsidRPr="000A59DA" w:rsidRDefault="00CE2DC5"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37%</w:t>
            </w:r>
          </w:p>
        </w:tc>
      </w:tr>
      <w:tr w:rsidR="00CE2DC5" w:rsidRPr="000A59DA" w:rsidTr="00872743">
        <w:tc>
          <w:tcPr>
            <w:tcW w:w="1101" w:type="dxa"/>
          </w:tcPr>
          <w:p w:rsidR="00CE2DC5" w:rsidRPr="000A59DA" w:rsidRDefault="00CE2DC5"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17</w:t>
            </w:r>
          </w:p>
        </w:tc>
        <w:tc>
          <w:tcPr>
            <w:tcW w:w="6237" w:type="dxa"/>
          </w:tcPr>
          <w:p w:rsidR="00CE2DC5" w:rsidRPr="000A59DA" w:rsidRDefault="00CE2DC5" w:rsidP="00CE2DC5">
            <w:pPr>
              <w:autoSpaceDE w:val="0"/>
              <w:autoSpaceDN w:val="0"/>
              <w:adjustRightInd w:val="0"/>
              <w:rPr>
                <w:rFonts w:ascii="Times New Roman" w:hAnsi="Times New Roman" w:cs="Times New Roman"/>
                <w:color w:val="000000"/>
                <w:sz w:val="24"/>
                <w:szCs w:val="24"/>
              </w:rPr>
            </w:pPr>
            <w:r w:rsidRPr="000A59DA">
              <w:rPr>
                <w:rFonts w:ascii="Times New Roman" w:hAnsi="Times New Roman" w:cs="Times New Roman"/>
                <w:color w:val="000000"/>
                <w:sz w:val="24"/>
                <w:szCs w:val="24"/>
              </w:rPr>
              <w:t xml:space="preserve">Уметь решать уравнения и неравенства </w:t>
            </w:r>
            <w:r w:rsidRPr="000A59DA">
              <w:rPr>
                <w:rFonts w:ascii="Times New Roman" w:hAnsi="Times New Roman" w:cs="Times New Roman"/>
                <w:i/>
                <w:iCs/>
                <w:color w:val="000000"/>
                <w:sz w:val="24"/>
                <w:szCs w:val="24"/>
              </w:rPr>
              <w:t>Неравенства (числовая ось, числовые</w:t>
            </w:r>
            <w:r w:rsidRPr="000A59DA">
              <w:rPr>
                <w:rFonts w:ascii="Times New Roman" w:hAnsi="Times New Roman" w:cs="Times New Roman"/>
                <w:color w:val="000000"/>
                <w:sz w:val="24"/>
                <w:szCs w:val="24"/>
              </w:rPr>
              <w:t xml:space="preserve"> </w:t>
            </w:r>
            <w:r w:rsidRPr="000A59DA">
              <w:rPr>
                <w:rFonts w:ascii="Times New Roman" w:hAnsi="Times New Roman" w:cs="Times New Roman"/>
                <w:i/>
                <w:iCs/>
                <w:color w:val="000000"/>
                <w:sz w:val="24"/>
                <w:szCs w:val="24"/>
              </w:rPr>
              <w:t xml:space="preserve">промежутки) </w:t>
            </w:r>
          </w:p>
        </w:tc>
        <w:tc>
          <w:tcPr>
            <w:tcW w:w="1134" w:type="dxa"/>
          </w:tcPr>
          <w:p w:rsidR="00CE2DC5" w:rsidRPr="000A59DA" w:rsidRDefault="00CE2DC5" w:rsidP="00CE2DC5">
            <w:pPr>
              <w:jc w:val="center"/>
              <w:rPr>
                <w:rFonts w:ascii="Times New Roman" w:hAnsi="Times New Roman" w:cs="Times New Roman"/>
                <w:sz w:val="24"/>
                <w:szCs w:val="24"/>
              </w:rPr>
            </w:pPr>
            <w:r w:rsidRPr="000A59DA">
              <w:rPr>
                <w:rFonts w:ascii="Times New Roman" w:hAnsi="Times New Roman" w:cs="Times New Roman"/>
                <w:bCs/>
                <w:noProof/>
                <w:sz w:val="24"/>
                <w:szCs w:val="24"/>
              </w:rPr>
              <w:t>Б</w:t>
            </w:r>
          </w:p>
        </w:tc>
        <w:tc>
          <w:tcPr>
            <w:tcW w:w="1099" w:type="dxa"/>
          </w:tcPr>
          <w:p w:rsidR="00CE2DC5" w:rsidRPr="000A59DA" w:rsidRDefault="00CE2DC5"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49%</w:t>
            </w:r>
          </w:p>
        </w:tc>
      </w:tr>
      <w:tr w:rsidR="00CE2DC5" w:rsidRPr="000A59DA" w:rsidTr="00872743">
        <w:tc>
          <w:tcPr>
            <w:tcW w:w="1101" w:type="dxa"/>
          </w:tcPr>
          <w:p w:rsidR="00CE2DC5" w:rsidRPr="000A59DA" w:rsidRDefault="00CE2DC5"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18</w:t>
            </w:r>
          </w:p>
        </w:tc>
        <w:tc>
          <w:tcPr>
            <w:tcW w:w="6237" w:type="dxa"/>
          </w:tcPr>
          <w:p w:rsidR="00CE2DC5" w:rsidRPr="000A59DA" w:rsidRDefault="00CE2DC5" w:rsidP="00A137ED">
            <w:pPr>
              <w:autoSpaceDE w:val="0"/>
              <w:autoSpaceDN w:val="0"/>
              <w:adjustRightInd w:val="0"/>
              <w:rPr>
                <w:rFonts w:ascii="Times New Roman" w:hAnsi="Times New Roman" w:cs="Times New Roman"/>
                <w:color w:val="000000"/>
                <w:sz w:val="24"/>
                <w:szCs w:val="24"/>
              </w:rPr>
            </w:pPr>
            <w:r w:rsidRPr="000A59DA">
              <w:rPr>
                <w:rFonts w:ascii="Times New Roman" w:hAnsi="Times New Roman" w:cs="Times New Roman"/>
                <w:color w:val="000000"/>
                <w:sz w:val="24"/>
                <w:szCs w:val="24"/>
              </w:rPr>
              <w:t>Уметь строить и исследовать простейшие математические модели</w:t>
            </w:r>
          </w:p>
          <w:p w:rsidR="00CE2DC5" w:rsidRPr="000A59DA" w:rsidRDefault="00CE2DC5" w:rsidP="00CE2DC5">
            <w:pPr>
              <w:autoSpaceDE w:val="0"/>
              <w:autoSpaceDN w:val="0"/>
              <w:adjustRightInd w:val="0"/>
              <w:rPr>
                <w:rFonts w:ascii="Times New Roman" w:hAnsi="Times New Roman" w:cs="Times New Roman"/>
                <w:sz w:val="24"/>
                <w:szCs w:val="24"/>
              </w:rPr>
            </w:pPr>
            <w:r w:rsidRPr="000A59DA">
              <w:rPr>
                <w:rFonts w:ascii="Times New Roman" w:hAnsi="Times New Roman" w:cs="Times New Roman"/>
                <w:i/>
                <w:iCs/>
                <w:color w:val="000000"/>
                <w:sz w:val="24"/>
                <w:szCs w:val="24"/>
              </w:rPr>
              <w:t xml:space="preserve">Анализ утверждений </w:t>
            </w:r>
          </w:p>
        </w:tc>
        <w:tc>
          <w:tcPr>
            <w:tcW w:w="1134" w:type="dxa"/>
          </w:tcPr>
          <w:p w:rsidR="00CE2DC5" w:rsidRPr="000A59DA" w:rsidRDefault="00CE2DC5" w:rsidP="00CE2DC5">
            <w:pPr>
              <w:jc w:val="center"/>
              <w:rPr>
                <w:rFonts w:ascii="Times New Roman" w:hAnsi="Times New Roman" w:cs="Times New Roman"/>
                <w:sz w:val="24"/>
                <w:szCs w:val="24"/>
              </w:rPr>
            </w:pPr>
            <w:r w:rsidRPr="000A59DA">
              <w:rPr>
                <w:rFonts w:ascii="Times New Roman" w:hAnsi="Times New Roman" w:cs="Times New Roman"/>
                <w:bCs/>
                <w:noProof/>
                <w:sz w:val="24"/>
                <w:szCs w:val="24"/>
              </w:rPr>
              <w:t>Б</w:t>
            </w:r>
          </w:p>
        </w:tc>
        <w:tc>
          <w:tcPr>
            <w:tcW w:w="1099" w:type="dxa"/>
          </w:tcPr>
          <w:p w:rsidR="00CE2DC5" w:rsidRPr="000A59DA" w:rsidRDefault="00CE2DC5"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63%</w:t>
            </w:r>
          </w:p>
        </w:tc>
      </w:tr>
      <w:tr w:rsidR="00CE2DC5" w:rsidRPr="000A59DA" w:rsidTr="00872743">
        <w:tc>
          <w:tcPr>
            <w:tcW w:w="1101" w:type="dxa"/>
          </w:tcPr>
          <w:p w:rsidR="00CE2DC5" w:rsidRPr="000A59DA" w:rsidRDefault="00CE2DC5"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19</w:t>
            </w:r>
          </w:p>
        </w:tc>
        <w:tc>
          <w:tcPr>
            <w:tcW w:w="6237" w:type="dxa"/>
          </w:tcPr>
          <w:p w:rsidR="00CE2DC5" w:rsidRPr="000A59DA" w:rsidRDefault="00CE2DC5" w:rsidP="00CE2DC5">
            <w:pPr>
              <w:autoSpaceDE w:val="0"/>
              <w:autoSpaceDN w:val="0"/>
              <w:adjustRightInd w:val="0"/>
              <w:rPr>
                <w:rFonts w:ascii="Times New Roman" w:hAnsi="Times New Roman" w:cs="Times New Roman"/>
                <w:color w:val="000000"/>
                <w:sz w:val="24"/>
                <w:szCs w:val="24"/>
              </w:rPr>
            </w:pPr>
            <w:r w:rsidRPr="000A59DA">
              <w:rPr>
                <w:rFonts w:ascii="Times New Roman" w:hAnsi="Times New Roman" w:cs="Times New Roman"/>
                <w:color w:val="000000"/>
                <w:sz w:val="24"/>
                <w:szCs w:val="24"/>
              </w:rPr>
              <w:t xml:space="preserve">Уметь выполнять вычисления и преобразования </w:t>
            </w:r>
            <w:r w:rsidRPr="000A59DA">
              <w:rPr>
                <w:rFonts w:ascii="Times New Roman" w:hAnsi="Times New Roman" w:cs="Times New Roman"/>
                <w:i/>
                <w:iCs/>
                <w:color w:val="000000"/>
                <w:sz w:val="24"/>
                <w:szCs w:val="24"/>
              </w:rPr>
              <w:t>Числа и их свойства (цифровая запись</w:t>
            </w:r>
            <w:r w:rsidRPr="000A59DA">
              <w:rPr>
                <w:rFonts w:ascii="Times New Roman" w:hAnsi="Times New Roman" w:cs="Times New Roman"/>
                <w:color w:val="000000"/>
                <w:sz w:val="24"/>
                <w:szCs w:val="24"/>
              </w:rPr>
              <w:t xml:space="preserve"> </w:t>
            </w:r>
            <w:r w:rsidRPr="000A59DA">
              <w:rPr>
                <w:rFonts w:ascii="Times New Roman" w:hAnsi="Times New Roman" w:cs="Times New Roman"/>
                <w:i/>
                <w:iCs/>
                <w:color w:val="000000"/>
                <w:sz w:val="24"/>
                <w:szCs w:val="24"/>
              </w:rPr>
              <w:t xml:space="preserve">числа) </w:t>
            </w:r>
          </w:p>
        </w:tc>
        <w:tc>
          <w:tcPr>
            <w:tcW w:w="1134" w:type="dxa"/>
          </w:tcPr>
          <w:p w:rsidR="00CE2DC5" w:rsidRPr="000A59DA" w:rsidRDefault="00CE2DC5" w:rsidP="00CE2DC5">
            <w:pPr>
              <w:jc w:val="center"/>
              <w:rPr>
                <w:rFonts w:ascii="Times New Roman" w:hAnsi="Times New Roman" w:cs="Times New Roman"/>
                <w:sz w:val="24"/>
                <w:szCs w:val="24"/>
              </w:rPr>
            </w:pPr>
            <w:r w:rsidRPr="000A59DA">
              <w:rPr>
                <w:rFonts w:ascii="Times New Roman" w:hAnsi="Times New Roman" w:cs="Times New Roman"/>
                <w:bCs/>
                <w:noProof/>
                <w:sz w:val="24"/>
                <w:szCs w:val="24"/>
              </w:rPr>
              <w:t>Б</w:t>
            </w:r>
          </w:p>
        </w:tc>
        <w:tc>
          <w:tcPr>
            <w:tcW w:w="1099" w:type="dxa"/>
          </w:tcPr>
          <w:p w:rsidR="00CE2DC5" w:rsidRPr="000A59DA" w:rsidRDefault="00CE2DC5"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12%</w:t>
            </w:r>
          </w:p>
        </w:tc>
      </w:tr>
      <w:tr w:rsidR="00CE2DC5" w:rsidRPr="000A59DA" w:rsidTr="00872743">
        <w:tc>
          <w:tcPr>
            <w:tcW w:w="1101" w:type="dxa"/>
          </w:tcPr>
          <w:p w:rsidR="00CE2DC5" w:rsidRPr="000A59DA" w:rsidRDefault="00CE2DC5"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20</w:t>
            </w:r>
          </w:p>
        </w:tc>
        <w:tc>
          <w:tcPr>
            <w:tcW w:w="6237" w:type="dxa"/>
          </w:tcPr>
          <w:p w:rsidR="00CE2DC5" w:rsidRPr="000A59DA" w:rsidRDefault="00CE2DC5" w:rsidP="00CE2DC5">
            <w:pPr>
              <w:autoSpaceDE w:val="0"/>
              <w:autoSpaceDN w:val="0"/>
              <w:adjustRightInd w:val="0"/>
              <w:rPr>
                <w:rFonts w:ascii="Times New Roman" w:hAnsi="Times New Roman" w:cs="Times New Roman"/>
                <w:color w:val="000000"/>
                <w:sz w:val="24"/>
                <w:szCs w:val="24"/>
              </w:rPr>
            </w:pPr>
            <w:r w:rsidRPr="000A59DA">
              <w:rPr>
                <w:rFonts w:ascii="Times New Roman" w:hAnsi="Times New Roman" w:cs="Times New Roman"/>
                <w:color w:val="000000"/>
                <w:sz w:val="24"/>
                <w:szCs w:val="24"/>
              </w:rPr>
              <w:t xml:space="preserve">Уметь строить и исследовать простейшие математические </w:t>
            </w:r>
            <w:r w:rsidRPr="000A59DA">
              <w:rPr>
                <w:rFonts w:ascii="Times New Roman" w:hAnsi="Times New Roman" w:cs="Times New Roman"/>
                <w:color w:val="000000"/>
                <w:sz w:val="24"/>
                <w:szCs w:val="24"/>
              </w:rPr>
              <w:lastRenderedPageBreak/>
              <w:t>модели</w:t>
            </w:r>
          </w:p>
          <w:p w:rsidR="00CE2DC5" w:rsidRPr="000A59DA" w:rsidRDefault="00CE2DC5" w:rsidP="00CE2DC5">
            <w:pPr>
              <w:rPr>
                <w:rFonts w:ascii="Times New Roman" w:hAnsi="Times New Roman" w:cs="Times New Roman"/>
                <w:bCs/>
                <w:noProof/>
                <w:sz w:val="24"/>
                <w:szCs w:val="24"/>
              </w:rPr>
            </w:pPr>
            <w:r w:rsidRPr="000A59DA">
              <w:rPr>
                <w:rFonts w:ascii="Times New Roman" w:hAnsi="Times New Roman" w:cs="Times New Roman"/>
                <w:i/>
                <w:iCs/>
                <w:color w:val="000000"/>
                <w:sz w:val="24"/>
                <w:szCs w:val="24"/>
              </w:rPr>
              <w:t>Задачи на смекалку</w:t>
            </w:r>
          </w:p>
        </w:tc>
        <w:tc>
          <w:tcPr>
            <w:tcW w:w="1134" w:type="dxa"/>
          </w:tcPr>
          <w:p w:rsidR="00CE2DC5" w:rsidRPr="000A59DA" w:rsidRDefault="00CE2DC5" w:rsidP="00CE2DC5">
            <w:pPr>
              <w:jc w:val="center"/>
              <w:rPr>
                <w:rFonts w:ascii="Times New Roman" w:hAnsi="Times New Roman" w:cs="Times New Roman"/>
                <w:sz w:val="24"/>
                <w:szCs w:val="24"/>
              </w:rPr>
            </w:pPr>
            <w:r w:rsidRPr="000A59DA">
              <w:rPr>
                <w:rFonts w:ascii="Times New Roman" w:hAnsi="Times New Roman" w:cs="Times New Roman"/>
                <w:bCs/>
                <w:noProof/>
                <w:sz w:val="24"/>
                <w:szCs w:val="24"/>
              </w:rPr>
              <w:lastRenderedPageBreak/>
              <w:t>Б</w:t>
            </w:r>
          </w:p>
        </w:tc>
        <w:tc>
          <w:tcPr>
            <w:tcW w:w="1099" w:type="dxa"/>
          </w:tcPr>
          <w:p w:rsidR="00CE2DC5" w:rsidRPr="000A59DA" w:rsidRDefault="00CE2DC5" w:rsidP="00872743">
            <w:pPr>
              <w:jc w:val="center"/>
              <w:rPr>
                <w:rFonts w:ascii="Times New Roman" w:hAnsi="Times New Roman" w:cs="Times New Roman"/>
                <w:bCs/>
                <w:noProof/>
                <w:sz w:val="24"/>
                <w:szCs w:val="24"/>
              </w:rPr>
            </w:pPr>
            <w:r w:rsidRPr="000A59DA">
              <w:rPr>
                <w:rFonts w:ascii="Times New Roman" w:hAnsi="Times New Roman" w:cs="Times New Roman"/>
                <w:bCs/>
                <w:noProof/>
                <w:sz w:val="24"/>
                <w:szCs w:val="24"/>
              </w:rPr>
              <w:t>37%</w:t>
            </w:r>
          </w:p>
        </w:tc>
      </w:tr>
    </w:tbl>
    <w:p w:rsidR="005A20D4" w:rsidRPr="000A59DA" w:rsidRDefault="005A20D4" w:rsidP="005A20D4">
      <w:pPr>
        <w:spacing w:after="0" w:line="240" w:lineRule="auto"/>
        <w:ind w:firstLine="540"/>
        <w:rPr>
          <w:rFonts w:ascii="Times New Roman" w:hAnsi="Times New Roman" w:cs="Times New Roman"/>
          <w:bCs/>
          <w:noProof/>
          <w:sz w:val="24"/>
          <w:szCs w:val="24"/>
        </w:rPr>
      </w:pPr>
    </w:p>
    <w:p w:rsidR="00D66067" w:rsidRPr="005079FA" w:rsidRDefault="00D66067" w:rsidP="00D66067">
      <w:pPr>
        <w:spacing w:after="0" w:line="240" w:lineRule="auto"/>
        <w:jc w:val="both"/>
        <w:rPr>
          <w:rFonts w:ascii="Times New Roman" w:hAnsi="Times New Roman" w:cs="Times New Roman"/>
          <w:bCs/>
          <w:noProof/>
          <w:sz w:val="24"/>
          <w:szCs w:val="24"/>
        </w:rPr>
      </w:pPr>
      <w:r w:rsidRPr="005079FA">
        <w:rPr>
          <w:rFonts w:ascii="Times New Roman" w:hAnsi="Times New Roman" w:cs="Times New Roman"/>
          <w:bCs/>
          <w:noProof/>
          <w:sz w:val="24"/>
          <w:szCs w:val="24"/>
        </w:rPr>
        <w:drawing>
          <wp:inline distT="0" distB="0" distL="0" distR="0">
            <wp:extent cx="5940425" cy="242669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B4052" w:rsidRPr="005079FA" w:rsidRDefault="009B4052" w:rsidP="009B4052">
      <w:pPr>
        <w:spacing w:after="0" w:line="240" w:lineRule="auto"/>
        <w:jc w:val="both"/>
        <w:rPr>
          <w:rFonts w:ascii="Times New Roman" w:hAnsi="Times New Roman" w:cs="Times New Roman"/>
          <w:bCs/>
          <w:noProof/>
          <w:sz w:val="24"/>
          <w:szCs w:val="24"/>
        </w:rPr>
      </w:pPr>
      <w:r w:rsidRPr="005079FA">
        <w:rPr>
          <w:rFonts w:ascii="Times New Roman" w:hAnsi="Times New Roman" w:cs="Times New Roman"/>
          <w:bCs/>
          <w:noProof/>
          <w:sz w:val="24"/>
          <w:szCs w:val="24"/>
        </w:rPr>
        <w:t>Из данной диаграммы видно, что сложности вызвали задания:</w:t>
      </w:r>
    </w:p>
    <w:p w:rsidR="009B4052" w:rsidRPr="005079FA" w:rsidRDefault="009B4052" w:rsidP="009B4052">
      <w:pPr>
        <w:spacing w:after="0" w:line="240" w:lineRule="auto"/>
        <w:jc w:val="both"/>
        <w:rPr>
          <w:rFonts w:ascii="Times New Roman" w:hAnsi="Times New Roman" w:cs="Times New Roman"/>
          <w:bCs/>
          <w:noProof/>
          <w:sz w:val="24"/>
          <w:szCs w:val="24"/>
        </w:rPr>
      </w:pPr>
      <w:r w:rsidRPr="005079FA">
        <w:rPr>
          <w:rFonts w:ascii="Times New Roman" w:hAnsi="Times New Roman" w:cs="Times New Roman"/>
          <w:bCs/>
          <w:noProof/>
          <w:sz w:val="24"/>
          <w:szCs w:val="24"/>
        </w:rPr>
        <w:t>№10 (24% выполнения) – текстовая задача на теорию вероятности.</w:t>
      </w:r>
    </w:p>
    <w:p w:rsidR="009B4052" w:rsidRPr="005079FA" w:rsidRDefault="009B4052" w:rsidP="009B4052">
      <w:pPr>
        <w:spacing w:after="0" w:line="240" w:lineRule="auto"/>
        <w:jc w:val="both"/>
        <w:rPr>
          <w:rFonts w:ascii="Times New Roman" w:hAnsi="Times New Roman" w:cs="Times New Roman"/>
          <w:bCs/>
          <w:noProof/>
          <w:sz w:val="24"/>
          <w:szCs w:val="24"/>
        </w:rPr>
      </w:pPr>
      <w:r w:rsidRPr="005079FA">
        <w:rPr>
          <w:rFonts w:ascii="Times New Roman" w:hAnsi="Times New Roman" w:cs="Times New Roman"/>
          <w:bCs/>
          <w:noProof/>
          <w:sz w:val="24"/>
          <w:szCs w:val="24"/>
        </w:rPr>
        <w:t>№13 (17% выполнения) – геометрическая задача по стереометрии.</w:t>
      </w:r>
    </w:p>
    <w:p w:rsidR="009B4052" w:rsidRPr="005079FA" w:rsidRDefault="009B4052" w:rsidP="009B4052">
      <w:pPr>
        <w:spacing w:after="0" w:line="240" w:lineRule="auto"/>
        <w:jc w:val="both"/>
        <w:rPr>
          <w:rFonts w:ascii="Times New Roman" w:hAnsi="Times New Roman" w:cs="Times New Roman"/>
          <w:bCs/>
          <w:noProof/>
          <w:sz w:val="24"/>
          <w:szCs w:val="24"/>
        </w:rPr>
      </w:pPr>
      <w:r w:rsidRPr="005079FA">
        <w:rPr>
          <w:rFonts w:ascii="Times New Roman" w:hAnsi="Times New Roman" w:cs="Times New Roman"/>
          <w:bCs/>
          <w:noProof/>
          <w:sz w:val="24"/>
          <w:szCs w:val="24"/>
        </w:rPr>
        <w:t>№15 (27% выполнени) – геометрическая задача по планиметрии.</w:t>
      </w:r>
    </w:p>
    <w:p w:rsidR="009B4052" w:rsidRPr="005079FA" w:rsidRDefault="009B4052" w:rsidP="00D66067">
      <w:pPr>
        <w:spacing w:after="0" w:line="240" w:lineRule="auto"/>
        <w:jc w:val="both"/>
        <w:rPr>
          <w:rFonts w:ascii="Times New Roman" w:hAnsi="Times New Roman" w:cs="Times New Roman"/>
          <w:bCs/>
          <w:noProof/>
          <w:sz w:val="24"/>
          <w:szCs w:val="24"/>
        </w:rPr>
      </w:pPr>
      <w:r w:rsidRPr="005079FA">
        <w:rPr>
          <w:rFonts w:ascii="Times New Roman" w:hAnsi="Times New Roman" w:cs="Times New Roman"/>
          <w:bCs/>
          <w:noProof/>
          <w:sz w:val="24"/>
          <w:szCs w:val="24"/>
        </w:rPr>
        <w:t>№19 (12% выполнения) – задание на преобразование чисел, используя из свойства.</w:t>
      </w:r>
    </w:p>
    <w:p w:rsidR="0029586D" w:rsidRPr="005079FA" w:rsidRDefault="0029586D" w:rsidP="00D66067">
      <w:pPr>
        <w:spacing w:after="0" w:line="240" w:lineRule="auto"/>
        <w:jc w:val="both"/>
        <w:rPr>
          <w:rFonts w:ascii="Times New Roman" w:hAnsi="Times New Roman" w:cs="Times New Roman"/>
          <w:bCs/>
          <w:noProof/>
          <w:sz w:val="24"/>
          <w:szCs w:val="24"/>
        </w:rPr>
      </w:pPr>
      <w:r w:rsidRPr="005079FA">
        <w:rPr>
          <w:rFonts w:ascii="Times New Roman" w:hAnsi="Times New Roman" w:cs="Times New Roman"/>
          <w:bCs/>
          <w:noProof/>
          <w:sz w:val="24"/>
          <w:szCs w:val="24"/>
        </w:rPr>
        <w:t>Высокие показатели успешности, выше 70% выполнения, продемонстрированы при решении заданий:</w:t>
      </w:r>
    </w:p>
    <w:p w:rsidR="0029586D" w:rsidRPr="005079FA" w:rsidRDefault="0029586D" w:rsidP="00D66067">
      <w:pPr>
        <w:spacing w:after="0" w:line="240" w:lineRule="auto"/>
        <w:jc w:val="both"/>
        <w:rPr>
          <w:rFonts w:ascii="Times New Roman" w:hAnsi="Times New Roman" w:cs="Times New Roman"/>
          <w:bCs/>
          <w:noProof/>
          <w:sz w:val="24"/>
          <w:szCs w:val="24"/>
        </w:rPr>
      </w:pPr>
      <w:r w:rsidRPr="005079FA">
        <w:rPr>
          <w:rFonts w:ascii="Times New Roman" w:hAnsi="Times New Roman" w:cs="Times New Roman"/>
          <w:bCs/>
          <w:noProof/>
          <w:sz w:val="24"/>
          <w:szCs w:val="24"/>
        </w:rPr>
        <w:t>№1 – вычислительный пример,</w:t>
      </w:r>
    </w:p>
    <w:p w:rsidR="0029586D" w:rsidRPr="005079FA" w:rsidRDefault="0029586D" w:rsidP="00D66067">
      <w:pPr>
        <w:spacing w:after="0" w:line="240" w:lineRule="auto"/>
        <w:jc w:val="both"/>
        <w:rPr>
          <w:rFonts w:ascii="Times New Roman" w:hAnsi="Times New Roman" w:cs="Times New Roman"/>
          <w:bCs/>
          <w:noProof/>
          <w:sz w:val="24"/>
          <w:szCs w:val="24"/>
        </w:rPr>
      </w:pPr>
      <w:r w:rsidRPr="005079FA">
        <w:rPr>
          <w:rFonts w:ascii="Times New Roman" w:hAnsi="Times New Roman" w:cs="Times New Roman"/>
          <w:bCs/>
          <w:noProof/>
          <w:sz w:val="24"/>
          <w:szCs w:val="24"/>
        </w:rPr>
        <w:t>№4 – преобразование выражений, действие с формулами,</w:t>
      </w:r>
    </w:p>
    <w:p w:rsidR="0029586D" w:rsidRPr="005079FA" w:rsidRDefault="0029586D" w:rsidP="00D66067">
      <w:pPr>
        <w:spacing w:after="0" w:line="240" w:lineRule="auto"/>
        <w:jc w:val="both"/>
        <w:rPr>
          <w:rFonts w:ascii="Times New Roman" w:hAnsi="Times New Roman" w:cs="Times New Roman"/>
          <w:bCs/>
          <w:noProof/>
          <w:sz w:val="24"/>
          <w:szCs w:val="24"/>
        </w:rPr>
      </w:pPr>
      <w:r w:rsidRPr="005079FA">
        <w:rPr>
          <w:rFonts w:ascii="Times New Roman" w:hAnsi="Times New Roman" w:cs="Times New Roman"/>
          <w:bCs/>
          <w:noProof/>
          <w:sz w:val="24"/>
          <w:szCs w:val="24"/>
        </w:rPr>
        <w:t>№9 – установка соответствия между величинами и их значениями,</w:t>
      </w:r>
    </w:p>
    <w:p w:rsidR="0029586D" w:rsidRPr="005079FA" w:rsidRDefault="0029586D" w:rsidP="00D66067">
      <w:pPr>
        <w:spacing w:after="0" w:line="240" w:lineRule="auto"/>
        <w:jc w:val="both"/>
        <w:rPr>
          <w:rFonts w:ascii="Times New Roman" w:hAnsi="Times New Roman" w:cs="Times New Roman"/>
          <w:bCs/>
          <w:noProof/>
          <w:sz w:val="24"/>
          <w:szCs w:val="24"/>
        </w:rPr>
      </w:pPr>
      <w:r w:rsidRPr="005079FA">
        <w:rPr>
          <w:rFonts w:ascii="Times New Roman" w:hAnsi="Times New Roman" w:cs="Times New Roman"/>
          <w:bCs/>
          <w:noProof/>
          <w:sz w:val="24"/>
          <w:szCs w:val="24"/>
        </w:rPr>
        <w:t>№11 – чтение графиков и диаграмм,</w:t>
      </w:r>
    </w:p>
    <w:p w:rsidR="0029586D" w:rsidRPr="005079FA" w:rsidRDefault="0029586D" w:rsidP="00D66067">
      <w:pPr>
        <w:spacing w:after="0" w:line="240" w:lineRule="auto"/>
        <w:jc w:val="both"/>
        <w:rPr>
          <w:rFonts w:ascii="Times New Roman" w:hAnsi="Times New Roman" w:cs="Times New Roman"/>
          <w:bCs/>
          <w:noProof/>
          <w:sz w:val="24"/>
          <w:szCs w:val="24"/>
        </w:rPr>
      </w:pPr>
      <w:r w:rsidRPr="005079FA">
        <w:rPr>
          <w:rFonts w:ascii="Times New Roman" w:hAnsi="Times New Roman" w:cs="Times New Roman"/>
          <w:bCs/>
          <w:noProof/>
          <w:sz w:val="24"/>
          <w:szCs w:val="24"/>
        </w:rPr>
        <w:t>№14 – анализ графиков и диаграмм,</w:t>
      </w:r>
    </w:p>
    <w:p w:rsidR="00EF30CD" w:rsidRPr="005079FA" w:rsidRDefault="0029586D" w:rsidP="00EF30CD">
      <w:pPr>
        <w:autoSpaceDE w:val="0"/>
        <w:autoSpaceDN w:val="0"/>
        <w:adjustRightInd w:val="0"/>
        <w:spacing w:after="0" w:line="240" w:lineRule="auto"/>
        <w:jc w:val="both"/>
        <w:rPr>
          <w:rFonts w:ascii="Times New Roman" w:hAnsi="Times New Roman" w:cs="Times New Roman"/>
          <w:color w:val="000000"/>
          <w:sz w:val="24"/>
          <w:szCs w:val="24"/>
        </w:rPr>
      </w:pPr>
      <w:r w:rsidRPr="005079FA">
        <w:rPr>
          <w:rFonts w:ascii="Times New Roman" w:hAnsi="Times New Roman" w:cs="Times New Roman"/>
          <w:color w:val="000000"/>
          <w:sz w:val="24"/>
          <w:szCs w:val="24"/>
        </w:rPr>
        <w:t>что свидетельствует о сформированности у участников экзамена базовых математических компетенций, необходимых для повседневной</w:t>
      </w:r>
      <w:r w:rsidR="00EF30CD" w:rsidRPr="005079FA">
        <w:rPr>
          <w:rFonts w:ascii="Times New Roman" w:hAnsi="Times New Roman" w:cs="Times New Roman"/>
          <w:color w:val="000000"/>
          <w:sz w:val="24"/>
          <w:szCs w:val="24"/>
        </w:rPr>
        <w:t xml:space="preserve"> жизни. Эти задания включали в себя следующее предметное содержание: действия с целыми, рациональными числами; нахождения процентов от числа; табличное и графическое представление данных – чтение диаграмм и применение математических методов для решения содержательных задач из</w:t>
      </w:r>
    </w:p>
    <w:p w:rsidR="00EF30CD" w:rsidRPr="005079FA" w:rsidRDefault="00EF30CD" w:rsidP="00EF30CD">
      <w:pPr>
        <w:autoSpaceDE w:val="0"/>
        <w:autoSpaceDN w:val="0"/>
        <w:adjustRightInd w:val="0"/>
        <w:spacing w:after="0" w:line="240" w:lineRule="auto"/>
        <w:jc w:val="both"/>
        <w:rPr>
          <w:rFonts w:ascii="Times New Roman" w:hAnsi="Times New Roman" w:cs="Times New Roman"/>
          <w:color w:val="000000"/>
          <w:sz w:val="24"/>
          <w:szCs w:val="24"/>
        </w:rPr>
      </w:pPr>
      <w:r w:rsidRPr="005079FA">
        <w:rPr>
          <w:rFonts w:ascii="Times New Roman" w:hAnsi="Times New Roman" w:cs="Times New Roman"/>
          <w:color w:val="000000"/>
          <w:sz w:val="24"/>
          <w:szCs w:val="24"/>
        </w:rPr>
        <w:t xml:space="preserve">практики; чтение графика функции. </w:t>
      </w:r>
    </w:p>
    <w:p w:rsidR="00EF30CD" w:rsidRPr="005079FA" w:rsidRDefault="00EF30CD" w:rsidP="00EF30CD">
      <w:pPr>
        <w:autoSpaceDE w:val="0"/>
        <w:autoSpaceDN w:val="0"/>
        <w:adjustRightInd w:val="0"/>
        <w:spacing w:after="0" w:line="240" w:lineRule="auto"/>
        <w:jc w:val="both"/>
        <w:rPr>
          <w:rFonts w:ascii="Times New Roman" w:hAnsi="Times New Roman" w:cs="Times New Roman"/>
          <w:color w:val="000000"/>
          <w:sz w:val="24"/>
          <w:szCs w:val="24"/>
        </w:rPr>
      </w:pPr>
      <w:r w:rsidRPr="005079FA">
        <w:rPr>
          <w:rFonts w:ascii="Times New Roman" w:hAnsi="Times New Roman" w:cs="Times New Roman"/>
          <w:color w:val="000000"/>
          <w:sz w:val="24"/>
          <w:szCs w:val="24"/>
        </w:rPr>
        <w:t xml:space="preserve">В список задач с высоким показателем успешности не попали задания с предметным содержанием курсов алгебры и начал математического анализа старшей школы и курсов геометрии (планиметрия и стереометрия). Задания с высоким показателем успешности выполнения относятся к заданиям курса основной школы. </w:t>
      </w:r>
    </w:p>
    <w:p w:rsidR="00EF30CD" w:rsidRPr="005079FA" w:rsidRDefault="00EF30CD" w:rsidP="00EF30CD">
      <w:pPr>
        <w:autoSpaceDE w:val="0"/>
        <w:autoSpaceDN w:val="0"/>
        <w:adjustRightInd w:val="0"/>
        <w:spacing w:after="0" w:line="240" w:lineRule="auto"/>
        <w:jc w:val="both"/>
        <w:rPr>
          <w:rFonts w:ascii="Times New Roman" w:hAnsi="Times New Roman" w:cs="Times New Roman"/>
          <w:color w:val="000000"/>
          <w:sz w:val="24"/>
          <w:szCs w:val="24"/>
        </w:rPr>
      </w:pPr>
      <w:r w:rsidRPr="005079FA">
        <w:rPr>
          <w:rFonts w:ascii="Times New Roman" w:hAnsi="Times New Roman" w:cs="Times New Roman"/>
          <w:color w:val="000000"/>
          <w:sz w:val="24"/>
          <w:szCs w:val="24"/>
        </w:rPr>
        <w:t xml:space="preserve">К заданиям по геометрии относятся задания 8 (56% выполнения) – геометрическая задача прикладного характера на плоские фигуры, 13 (17% выполнения) – геометрическая задача, 15 (27% выполнения) – решение прямоугольного треугольника, 16 (около 37%) – нахождение элементов пирамиды. </w:t>
      </w:r>
    </w:p>
    <w:p w:rsidR="009B4052" w:rsidRPr="005079FA" w:rsidRDefault="00EF30CD" w:rsidP="00EF30CD">
      <w:pPr>
        <w:autoSpaceDE w:val="0"/>
        <w:autoSpaceDN w:val="0"/>
        <w:adjustRightInd w:val="0"/>
        <w:spacing w:after="0" w:line="240" w:lineRule="auto"/>
        <w:jc w:val="both"/>
        <w:rPr>
          <w:rFonts w:ascii="Times New Roman" w:hAnsi="Times New Roman" w:cs="Times New Roman"/>
          <w:color w:val="000000"/>
          <w:sz w:val="24"/>
          <w:szCs w:val="24"/>
        </w:rPr>
      </w:pPr>
      <w:r w:rsidRPr="005079FA">
        <w:rPr>
          <w:rFonts w:ascii="Times New Roman" w:hAnsi="Times New Roman" w:cs="Times New Roman"/>
          <w:color w:val="000000"/>
          <w:sz w:val="24"/>
          <w:szCs w:val="24"/>
        </w:rPr>
        <w:t xml:space="preserve"> Показатели выполнения перечисленных выше заданий свидетельствуют о том, что более 50% участников экзамена не решают геометрические задачи прикладного характера. </w:t>
      </w:r>
    </w:p>
    <w:p w:rsidR="00EF30CD" w:rsidRPr="005079FA" w:rsidRDefault="00EF30CD" w:rsidP="00EF30CD">
      <w:pPr>
        <w:autoSpaceDE w:val="0"/>
        <w:autoSpaceDN w:val="0"/>
        <w:adjustRightInd w:val="0"/>
        <w:spacing w:after="0" w:line="240" w:lineRule="auto"/>
        <w:jc w:val="both"/>
        <w:rPr>
          <w:rFonts w:ascii="Times New Roman" w:hAnsi="Times New Roman" w:cs="Times New Roman"/>
          <w:color w:val="000000"/>
          <w:sz w:val="24"/>
          <w:szCs w:val="24"/>
        </w:rPr>
      </w:pPr>
      <w:r w:rsidRPr="005079FA">
        <w:rPr>
          <w:rFonts w:ascii="Times New Roman" w:hAnsi="Times New Roman" w:cs="Times New Roman"/>
          <w:color w:val="000000"/>
          <w:sz w:val="24"/>
          <w:szCs w:val="24"/>
        </w:rPr>
        <w:t xml:space="preserve">К вычислительным заданиям относятся задание 1 (выполнение </w:t>
      </w:r>
      <w:r w:rsidR="009B4052" w:rsidRPr="005079FA">
        <w:rPr>
          <w:rFonts w:ascii="Times New Roman" w:hAnsi="Times New Roman" w:cs="Times New Roman"/>
          <w:color w:val="000000"/>
          <w:sz w:val="24"/>
          <w:szCs w:val="24"/>
        </w:rPr>
        <w:t>76</w:t>
      </w:r>
      <w:r w:rsidRPr="005079FA">
        <w:rPr>
          <w:rFonts w:ascii="Times New Roman" w:hAnsi="Times New Roman" w:cs="Times New Roman"/>
          <w:color w:val="000000"/>
          <w:sz w:val="24"/>
          <w:szCs w:val="24"/>
        </w:rPr>
        <w:t>%) –арифметические действия с обыкновенными или десятичными</w:t>
      </w:r>
      <w:r w:rsidR="009B4052" w:rsidRPr="005079FA">
        <w:rPr>
          <w:rFonts w:ascii="Times New Roman" w:hAnsi="Times New Roman" w:cs="Times New Roman"/>
          <w:color w:val="000000"/>
          <w:sz w:val="24"/>
          <w:szCs w:val="24"/>
        </w:rPr>
        <w:t xml:space="preserve"> дробями, 2 (выполнение 44</w:t>
      </w:r>
      <w:r w:rsidRPr="005079FA">
        <w:rPr>
          <w:rFonts w:ascii="Times New Roman" w:hAnsi="Times New Roman" w:cs="Times New Roman"/>
          <w:color w:val="000000"/>
          <w:sz w:val="24"/>
          <w:szCs w:val="24"/>
        </w:rPr>
        <w:t>%) –</w:t>
      </w:r>
      <w:r w:rsidR="009B4052" w:rsidRPr="005079FA">
        <w:rPr>
          <w:rFonts w:ascii="Times New Roman" w:hAnsi="Times New Roman" w:cs="Times New Roman"/>
          <w:color w:val="000000"/>
          <w:sz w:val="24"/>
          <w:szCs w:val="24"/>
        </w:rPr>
        <w:t xml:space="preserve"> действия со степенями; 3 (выполнение 5</w:t>
      </w:r>
      <w:r w:rsidRPr="005079FA">
        <w:rPr>
          <w:rFonts w:ascii="Times New Roman" w:hAnsi="Times New Roman" w:cs="Times New Roman"/>
          <w:color w:val="000000"/>
          <w:sz w:val="24"/>
          <w:szCs w:val="24"/>
        </w:rPr>
        <w:t>9%) – простая</w:t>
      </w:r>
      <w:r w:rsidR="009B4052" w:rsidRPr="005079FA">
        <w:rPr>
          <w:rFonts w:ascii="Times New Roman" w:hAnsi="Times New Roman" w:cs="Times New Roman"/>
          <w:color w:val="000000"/>
          <w:sz w:val="24"/>
          <w:szCs w:val="24"/>
        </w:rPr>
        <w:t xml:space="preserve"> задача на проценты, 5 (около 51</w:t>
      </w:r>
      <w:r w:rsidRPr="005079FA">
        <w:rPr>
          <w:rFonts w:ascii="Times New Roman" w:hAnsi="Times New Roman" w:cs="Times New Roman"/>
          <w:color w:val="000000"/>
          <w:sz w:val="24"/>
          <w:szCs w:val="24"/>
        </w:rPr>
        <w:t xml:space="preserve">%) </w:t>
      </w:r>
      <w:r w:rsidR="009B4052" w:rsidRPr="005079FA">
        <w:rPr>
          <w:rFonts w:ascii="Times New Roman" w:hAnsi="Times New Roman" w:cs="Times New Roman"/>
          <w:color w:val="000000"/>
          <w:sz w:val="24"/>
          <w:szCs w:val="24"/>
        </w:rPr>
        <w:t>– действия с корнями, 6 ( выполнение 6</w:t>
      </w:r>
      <w:r w:rsidRPr="005079FA">
        <w:rPr>
          <w:rFonts w:ascii="Times New Roman" w:hAnsi="Times New Roman" w:cs="Times New Roman"/>
          <w:color w:val="000000"/>
          <w:sz w:val="24"/>
          <w:szCs w:val="24"/>
        </w:rPr>
        <w:t>8%) –</w:t>
      </w:r>
      <w:r w:rsidR="009B4052" w:rsidRPr="005079FA">
        <w:rPr>
          <w:rFonts w:ascii="Times New Roman" w:hAnsi="Times New Roman" w:cs="Times New Roman"/>
          <w:color w:val="000000"/>
          <w:sz w:val="24"/>
          <w:szCs w:val="24"/>
        </w:rPr>
        <w:t xml:space="preserve"> </w:t>
      </w:r>
      <w:r w:rsidRPr="005079FA">
        <w:rPr>
          <w:rFonts w:ascii="Times New Roman" w:hAnsi="Times New Roman" w:cs="Times New Roman"/>
          <w:color w:val="000000"/>
          <w:sz w:val="24"/>
          <w:szCs w:val="24"/>
        </w:rPr>
        <w:t>действия с натуральными числами,</w:t>
      </w:r>
      <w:r w:rsidR="009B4052" w:rsidRPr="005079FA">
        <w:rPr>
          <w:rFonts w:ascii="Times New Roman" w:hAnsi="Times New Roman" w:cs="Times New Roman"/>
          <w:color w:val="000000"/>
          <w:sz w:val="24"/>
          <w:szCs w:val="24"/>
        </w:rPr>
        <w:t xml:space="preserve"> 12 (выполнение 54</w:t>
      </w:r>
      <w:r w:rsidRPr="005079FA">
        <w:rPr>
          <w:rFonts w:ascii="Times New Roman" w:hAnsi="Times New Roman" w:cs="Times New Roman"/>
          <w:color w:val="000000"/>
          <w:sz w:val="24"/>
          <w:szCs w:val="24"/>
        </w:rPr>
        <w:t>%) – оптимальный выбор в</w:t>
      </w:r>
      <w:r w:rsidR="009B4052" w:rsidRPr="005079FA">
        <w:rPr>
          <w:rFonts w:ascii="Times New Roman" w:hAnsi="Times New Roman" w:cs="Times New Roman"/>
          <w:color w:val="000000"/>
          <w:sz w:val="24"/>
          <w:szCs w:val="24"/>
        </w:rPr>
        <w:t xml:space="preserve"> таблице, задания 19 (выполнение 12%) и 20 (справилось 37</w:t>
      </w:r>
      <w:r w:rsidRPr="005079FA">
        <w:rPr>
          <w:rFonts w:ascii="Times New Roman" w:hAnsi="Times New Roman" w:cs="Times New Roman"/>
          <w:color w:val="000000"/>
          <w:sz w:val="24"/>
          <w:szCs w:val="24"/>
        </w:rPr>
        <w:t>%) – делимость, перебор.</w:t>
      </w:r>
    </w:p>
    <w:p w:rsidR="00EF30CD" w:rsidRPr="005079FA" w:rsidRDefault="00EF30CD" w:rsidP="00EF30CD">
      <w:pPr>
        <w:autoSpaceDE w:val="0"/>
        <w:autoSpaceDN w:val="0"/>
        <w:adjustRightInd w:val="0"/>
        <w:spacing w:after="0" w:line="240" w:lineRule="auto"/>
        <w:jc w:val="both"/>
        <w:rPr>
          <w:rFonts w:ascii="Times New Roman" w:hAnsi="Times New Roman" w:cs="Times New Roman"/>
          <w:color w:val="000000"/>
          <w:sz w:val="24"/>
          <w:szCs w:val="24"/>
        </w:rPr>
      </w:pPr>
      <w:r w:rsidRPr="005079FA">
        <w:rPr>
          <w:rFonts w:ascii="Times New Roman" w:hAnsi="Times New Roman" w:cs="Times New Roman"/>
          <w:color w:val="000000"/>
          <w:sz w:val="24"/>
          <w:szCs w:val="24"/>
        </w:rPr>
        <w:t>Показатели успешности выполнения заданий на числа свидетельствуют о</w:t>
      </w:r>
      <w:r w:rsidR="009B4052" w:rsidRPr="005079FA">
        <w:rPr>
          <w:rFonts w:ascii="Times New Roman" w:hAnsi="Times New Roman" w:cs="Times New Roman"/>
          <w:color w:val="000000"/>
          <w:sz w:val="24"/>
          <w:szCs w:val="24"/>
        </w:rPr>
        <w:t xml:space="preserve"> </w:t>
      </w:r>
      <w:r w:rsidRPr="005079FA">
        <w:rPr>
          <w:rFonts w:ascii="Times New Roman" w:hAnsi="Times New Roman" w:cs="Times New Roman"/>
          <w:color w:val="000000"/>
          <w:sz w:val="24"/>
          <w:szCs w:val="24"/>
        </w:rPr>
        <w:t>том, что около 70% участников экзамена владеют вычислительными</w:t>
      </w:r>
      <w:r w:rsidR="009B4052" w:rsidRPr="005079FA">
        <w:rPr>
          <w:rFonts w:ascii="Times New Roman" w:hAnsi="Times New Roman" w:cs="Times New Roman"/>
          <w:color w:val="000000"/>
          <w:sz w:val="24"/>
          <w:szCs w:val="24"/>
        </w:rPr>
        <w:t xml:space="preserve"> </w:t>
      </w:r>
      <w:r w:rsidRPr="005079FA">
        <w:rPr>
          <w:rFonts w:ascii="Times New Roman" w:hAnsi="Times New Roman" w:cs="Times New Roman"/>
          <w:color w:val="000000"/>
          <w:sz w:val="24"/>
          <w:szCs w:val="24"/>
        </w:rPr>
        <w:t xml:space="preserve">умениями. </w:t>
      </w:r>
    </w:p>
    <w:p w:rsidR="009B4052" w:rsidRPr="005079FA" w:rsidRDefault="00EF30CD" w:rsidP="009B4052">
      <w:pPr>
        <w:autoSpaceDE w:val="0"/>
        <w:autoSpaceDN w:val="0"/>
        <w:adjustRightInd w:val="0"/>
        <w:spacing w:after="0" w:line="240" w:lineRule="auto"/>
        <w:jc w:val="both"/>
        <w:rPr>
          <w:rFonts w:ascii="Times New Roman" w:hAnsi="Times New Roman" w:cs="Times New Roman"/>
          <w:color w:val="000000"/>
          <w:sz w:val="24"/>
          <w:szCs w:val="24"/>
        </w:rPr>
      </w:pPr>
      <w:r w:rsidRPr="005079FA">
        <w:rPr>
          <w:rFonts w:ascii="Times New Roman" w:hAnsi="Times New Roman" w:cs="Times New Roman"/>
          <w:color w:val="000000"/>
          <w:sz w:val="24"/>
          <w:szCs w:val="24"/>
        </w:rPr>
        <w:lastRenderedPageBreak/>
        <w:t xml:space="preserve"> К заданиям по алгебре и началам математического анализа относятся</w:t>
      </w:r>
      <w:r w:rsidR="009B4052" w:rsidRPr="005079FA">
        <w:rPr>
          <w:rFonts w:ascii="Times New Roman" w:hAnsi="Times New Roman" w:cs="Times New Roman"/>
          <w:color w:val="000000"/>
          <w:sz w:val="24"/>
          <w:szCs w:val="24"/>
        </w:rPr>
        <w:t xml:space="preserve"> задания 14 (около 73%) – чтение свойств функции по графику, 17 (около 49%) – решение неравенства. Успешность выполнения заданий по алгебре и началам математического анализа свидетельствует о том, что подавляющая часть участников экзамена базового уровня освоила базовые математические компетенции, в тоже время, в полном объеме все разделы программы старшей школы освоили менее половины участников экзамена базового уровня.</w:t>
      </w:r>
    </w:p>
    <w:p w:rsidR="009B4052" w:rsidRPr="005079FA" w:rsidRDefault="009B4052" w:rsidP="009B4052">
      <w:pPr>
        <w:autoSpaceDE w:val="0"/>
        <w:autoSpaceDN w:val="0"/>
        <w:adjustRightInd w:val="0"/>
        <w:spacing w:after="0" w:line="240" w:lineRule="auto"/>
        <w:jc w:val="both"/>
        <w:rPr>
          <w:rFonts w:ascii="Times New Roman" w:hAnsi="Times New Roman" w:cs="Times New Roman"/>
          <w:color w:val="000000"/>
          <w:sz w:val="24"/>
          <w:szCs w:val="24"/>
        </w:rPr>
      </w:pPr>
      <w:r w:rsidRPr="005079FA">
        <w:rPr>
          <w:rFonts w:ascii="Times New Roman" w:hAnsi="Times New Roman" w:cs="Times New Roman"/>
          <w:color w:val="000000"/>
          <w:sz w:val="24"/>
          <w:szCs w:val="24"/>
        </w:rPr>
        <w:t xml:space="preserve"> Данные результаты свидетельствуют о том, что уровень и качество подготовки выпускников 11 классов образовательных организаций (ОО) соответствуют требованиям Федерального стандартов образования и требованиям уровня подготовки учащихся по математике. </w:t>
      </w:r>
    </w:p>
    <w:p w:rsidR="009B4052" w:rsidRPr="005079FA" w:rsidRDefault="009B4052" w:rsidP="009B4052">
      <w:pPr>
        <w:autoSpaceDE w:val="0"/>
        <w:autoSpaceDN w:val="0"/>
        <w:adjustRightInd w:val="0"/>
        <w:spacing w:after="0" w:line="240" w:lineRule="auto"/>
        <w:jc w:val="center"/>
        <w:rPr>
          <w:rFonts w:ascii="Times New Roman" w:hAnsi="Times New Roman" w:cs="Times New Roman"/>
          <w:b/>
          <w:color w:val="000000"/>
          <w:sz w:val="24"/>
          <w:szCs w:val="24"/>
        </w:rPr>
      </w:pPr>
      <w:r w:rsidRPr="005079FA">
        <w:rPr>
          <w:rFonts w:ascii="Times New Roman" w:hAnsi="Times New Roman" w:cs="Times New Roman"/>
          <w:b/>
          <w:color w:val="000000"/>
          <w:sz w:val="24"/>
          <w:szCs w:val="24"/>
        </w:rPr>
        <w:t>Таблица выполнения заданий КИМ в разрезе ОО:</w:t>
      </w:r>
    </w:p>
    <w:tbl>
      <w:tblPr>
        <w:tblW w:w="11504" w:type="dxa"/>
        <w:tblInd w:w="-1310" w:type="dxa"/>
        <w:tblLook w:val="04A0"/>
      </w:tblPr>
      <w:tblGrid>
        <w:gridCol w:w="2977"/>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56"/>
        <w:gridCol w:w="416"/>
      </w:tblGrid>
      <w:tr w:rsidR="009B4052" w:rsidRPr="005079FA" w:rsidTr="00DF370E">
        <w:trPr>
          <w:trHeight w:val="315"/>
        </w:trPr>
        <w:tc>
          <w:tcPr>
            <w:tcW w:w="2977" w:type="dxa"/>
            <w:vMerge w:val="restart"/>
            <w:tcBorders>
              <w:top w:val="single" w:sz="4" w:space="0" w:color="auto"/>
              <w:left w:val="single" w:sz="4" w:space="0" w:color="auto"/>
              <w:bottom w:val="single" w:sz="4" w:space="0" w:color="auto"/>
              <w:right w:val="single" w:sz="4" w:space="0" w:color="auto"/>
            </w:tcBorders>
            <w:shd w:val="clear" w:color="000000" w:fill="FFFF00"/>
            <w:noWrap/>
            <w:hideMark/>
          </w:tcPr>
          <w:p w:rsidR="009B4052" w:rsidRPr="005079FA" w:rsidRDefault="009B4052" w:rsidP="009B4052">
            <w:pPr>
              <w:spacing w:after="0" w:line="240" w:lineRule="auto"/>
              <w:jc w:val="center"/>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образовательная организация</w:t>
            </w:r>
          </w:p>
        </w:tc>
        <w:tc>
          <w:tcPr>
            <w:tcW w:w="8527" w:type="dxa"/>
            <w:gridSpan w:val="20"/>
            <w:tcBorders>
              <w:top w:val="single" w:sz="4" w:space="0" w:color="auto"/>
              <w:left w:val="nil"/>
              <w:bottom w:val="single" w:sz="4" w:space="0" w:color="auto"/>
              <w:right w:val="single" w:sz="4" w:space="0" w:color="auto"/>
            </w:tcBorders>
            <w:shd w:val="clear" w:color="000000" w:fill="FFFF00"/>
            <w:noWrap/>
            <w:hideMark/>
          </w:tcPr>
          <w:p w:rsidR="009B4052" w:rsidRPr="005079FA" w:rsidRDefault="009B4052" w:rsidP="009B4052">
            <w:pPr>
              <w:spacing w:after="0" w:line="240" w:lineRule="auto"/>
              <w:jc w:val="center"/>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количество обучающихся, выполнивших задания</w:t>
            </w:r>
          </w:p>
        </w:tc>
      </w:tr>
      <w:tr w:rsidR="00DF370E" w:rsidRPr="005079FA" w:rsidTr="00DF370E">
        <w:trPr>
          <w:trHeight w:val="405"/>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9B4052" w:rsidRPr="005079FA" w:rsidRDefault="009B4052" w:rsidP="009B4052">
            <w:pPr>
              <w:spacing w:after="0" w:line="240" w:lineRule="auto"/>
              <w:rPr>
                <w:rFonts w:ascii="Times New Roman" w:eastAsia="Times New Roman" w:hAnsi="Times New Roman" w:cs="Times New Roman"/>
                <w:color w:val="000000"/>
                <w:sz w:val="20"/>
                <w:szCs w:val="20"/>
              </w:rPr>
            </w:pPr>
          </w:p>
        </w:tc>
        <w:tc>
          <w:tcPr>
            <w:tcW w:w="426" w:type="dxa"/>
            <w:tcBorders>
              <w:top w:val="nil"/>
              <w:left w:val="nil"/>
              <w:bottom w:val="single" w:sz="4" w:space="0" w:color="auto"/>
              <w:right w:val="single" w:sz="4" w:space="0" w:color="auto"/>
            </w:tcBorders>
            <w:shd w:val="clear" w:color="000000" w:fill="FFFF00"/>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w:t>
            </w:r>
          </w:p>
        </w:tc>
        <w:tc>
          <w:tcPr>
            <w:tcW w:w="425" w:type="dxa"/>
            <w:tcBorders>
              <w:top w:val="nil"/>
              <w:left w:val="nil"/>
              <w:bottom w:val="single" w:sz="4" w:space="0" w:color="auto"/>
              <w:right w:val="single" w:sz="4" w:space="0" w:color="auto"/>
            </w:tcBorders>
            <w:shd w:val="clear" w:color="000000" w:fill="FFFF00"/>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2</w:t>
            </w:r>
          </w:p>
        </w:tc>
        <w:tc>
          <w:tcPr>
            <w:tcW w:w="425" w:type="dxa"/>
            <w:tcBorders>
              <w:top w:val="nil"/>
              <w:left w:val="nil"/>
              <w:bottom w:val="single" w:sz="4" w:space="0" w:color="auto"/>
              <w:right w:val="single" w:sz="4" w:space="0" w:color="auto"/>
            </w:tcBorders>
            <w:shd w:val="clear" w:color="000000" w:fill="FFFF00"/>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000000" w:fill="FFFF00"/>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000000" w:fill="FFFF00"/>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000000" w:fill="FFFF00"/>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6</w:t>
            </w:r>
          </w:p>
        </w:tc>
        <w:tc>
          <w:tcPr>
            <w:tcW w:w="425" w:type="dxa"/>
            <w:tcBorders>
              <w:top w:val="nil"/>
              <w:left w:val="nil"/>
              <w:bottom w:val="single" w:sz="4" w:space="0" w:color="auto"/>
              <w:right w:val="single" w:sz="4" w:space="0" w:color="auto"/>
            </w:tcBorders>
            <w:shd w:val="clear" w:color="000000" w:fill="FFFF00"/>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7</w:t>
            </w:r>
          </w:p>
        </w:tc>
        <w:tc>
          <w:tcPr>
            <w:tcW w:w="425" w:type="dxa"/>
            <w:tcBorders>
              <w:top w:val="nil"/>
              <w:left w:val="nil"/>
              <w:bottom w:val="single" w:sz="4" w:space="0" w:color="auto"/>
              <w:right w:val="single" w:sz="4" w:space="0" w:color="auto"/>
            </w:tcBorders>
            <w:shd w:val="clear" w:color="000000" w:fill="FFFF00"/>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8</w:t>
            </w:r>
          </w:p>
        </w:tc>
        <w:tc>
          <w:tcPr>
            <w:tcW w:w="426" w:type="dxa"/>
            <w:tcBorders>
              <w:top w:val="nil"/>
              <w:left w:val="nil"/>
              <w:bottom w:val="single" w:sz="4" w:space="0" w:color="auto"/>
              <w:right w:val="single" w:sz="4" w:space="0" w:color="auto"/>
            </w:tcBorders>
            <w:shd w:val="clear" w:color="000000" w:fill="FFFF00"/>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9</w:t>
            </w:r>
          </w:p>
        </w:tc>
        <w:tc>
          <w:tcPr>
            <w:tcW w:w="425" w:type="dxa"/>
            <w:tcBorders>
              <w:top w:val="nil"/>
              <w:left w:val="nil"/>
              <w:bottom w:val="single" w:sz="4" w:space="0" w:color="auto"/>
              <w:right w:val="single" w:sz="4" w:space="0" w:color="auto"/>
            </w:tcBorders>
            <w:shd w:val="clear" w:color="000000" w:fill="FFFF00"/>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10</w:t>
            </w:r>
          </w:p>
        </w:tc>
        <w:tc>
          <w:tcPr>
            <w:tcW w:w="425" w:type="dxa"/>
            <w:tcBorders>
              <w:top w:val="nil"/>
              <w:left w:val="nil"/>
              <w:bottom w:val="single" w:sz="4" w:space="0" w:color="auto"/>
              <w:right w:val="single" w:sz="4" w:space="0" w:color="auto"/>
            </w:tcBorders>
            <w:shd w:val="clear" w:color="000000" w:fill="FFFF00"/>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11</w:t>
            </w:r>
          </w:p>
        </w:tc>
        <w:tc>
          <w:tcPr>
            <w:tcW w:w="425" w:type="dxa"/>
            <w:tcBorders>
              <w:top w:val="nil"/>
              <w:left w:val="nil"/>
              <w:bottom w:val="single" w:sz="4" w:space="0" w:color="auto"/>
              <w:right w:val="single" w:sz="4" w:space="0" w:color="auto"/>
            </w:tcBorders>
            <w:shd w:val="clear" w:color="000000" w:fill="FFFF00"/>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12</w:t>
            </w:r>
          </w:p>
        </w:tc>
        <w:tc>
          <w:tcPr>
            <w:tcW w:w="426" w:type="dxa"/>
            <w:tcBorders>
              <w:top w:val="nil"/>
              <w:left w:val="nil"/>
              <w:bottom w:val="single" w:sz="4" w:space="0" w:color="auto"/>
              <w:right w:val="single" w:sz="4" w:space="0" w:color="auto"/>
            </w:tcBorders>
            <w:shd w:val="clear" w:color="000000" w:fill="FFFF00"/>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13</w:t>
            </w:r>
          </w:p>
        </w:tc>
        <w:tc>
          <w:tcPr>
            <w:tcW w:w="425" w:type="dxa"/>
            <w:tcBorders>
              <w:top w:val="nil"/>
              <w:left w:val="nil"/>
              <w:bottom w:val="single" w:sz="4" w:space="0" w:color="auto"/>
              <w:right w:val="single" w:sz="4" w:space="0" w:color="auto"/>
            </w:tcBorders>
            <w:shd w:val="clear" w:color="000000" w:fill="FFFF00"/>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14</w:t>
            </w:r>
          </w:p>
        </w:tc>
        <w:tc>
          <w:tcPr>
            <w:tcW w:w="425" w:type="dxa"/>
            <w:tcBorders>
              <w:top w:val="nil"/>
              <w:left w:val="nil"/>
              <w:bottom w:val="single" w:sz="4" w:space="0" w:color="auto"/>
              <w:right w:val="single" w:sz="4" w:space="0" w:color="auto"/>
            </w:tcBorders>
            <w:shd w:val="clear" w:color="000000" w:fill="FFFF00"/>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15</w:t>
            </w:r>
          </w:p>
        </w:tc>
        <w:tc>
          <w:tcPr>
            <w:tcW w:w="425" w:type="dxa"/>
            <w:tcBorders>
              <w:top w:val="nil"/>
              <w:left w:val="nil"/>
              <w:bottom w:val="single" w:sz="4" w:space="0" w:color="auto"/>
              <w:right w:val="single" w:sz="4" w:space="0" w:color="auto"/>
            </w:tcBorders>
            <w:shd w:val="clear" w:color="000000" w:fill="FFFF00"/>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16</w:t>
            </w:r>
          </w:p>
        </w:tc>
        <w:tc>
          <w:tcPr>
            <w:tcW w:w="426" w:type="dxa"/>
            <w:tcBorders>
              <w:top w:val="nil"/>
              <w:left w:val="nil"/>
              <w:bottom w:val="single" w:sz="4" w:space="0" w:color="auto"/>
              <w:right w:val="single" w:sz="4" w:space="0" w:color="auto"/>
            </w:tcBorders>
            <w:shd w:val="clear" w:color="000000" w:fill="FFFF00"/>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17</w:t>
            </w:r>
          </w:p>
        </w:tc>
        <w:tc>
          <w:tcPr>
            <w:tcW w:w="425" w:type="dxa"/>
            <w:tcBorders>
              <w:top w:val="nil"/>
              <w:left w:val="nil"/>
              <w:bottom w:val="single" w:sz="4" w:space="0" w:color="auto"/>
              <w:right w:val="single" w:sz="4" w:space="0" w:color="auto"/>
            </w:tcBorders>
            <w:shd w:val="clear" w:color="000000" w:fill="FFFF00"/>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18</w:t>
            </w:r>
          </w:p>
        </w:tc>
        <w:tc>
          <w:tcPr>
            <w:tcW w:w="456" w:type="dxa"/>
            <w:tcBorders>
              <w:top w:val="nil"/>
              <w:left w:val="nil"/>
              <w:bottom w:val="single" w:sz="4" w:space="0" w:color="auto"/>
              <w:right w:val="single" w:sz="4" w:space="0" w:color="auto"/>
            </w:tcBorders>
            <w:shd w:val="clear" w:color="000000" w:fill="FFFF00"/>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19</w:t>
            </w:r>
          </w:p>
        </w:tc>
        <w:tc>
          <w:tcPr>
            <w:tcW w:w="416" w:type="dxa"/>
            <w:tcBorders>
              <w:top w:val="nil"/>
              <w:left w:val="nil"/>
              <w:bottom w:val="single" w:sz="4" w:space="0" w:color="auto"/>
              <w:right w:val="single" w:sz="4" w:space="0" w:color="auto"/>
            </w:tcBorders>
            <w:shd w:val="clear" w:color="000000" w:fill="FFFF00"/>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20</w:t>
            </w:r>
          </w:p>
        </w:tc>
      </w:tr>
      <w:tr w:rsidR="00DF370E" w:rsidRPr="005079FA" w:rsidTr="00DF370E">
        <w:trPr>
          <w:trHeight w:val="315"/>
        </w:trPr>
        <w:tc>
          <w:tcPr>
            <w:tcW w:w="2977" w:type="dxa"/>
            <w:tcBorders>
              <w:top w:val="nil"/>
              <w:left w:val="single" w:sz="4" w:space="0" w:color="auto"/>
              <w:bottom w:val="single" w:sz="4" w:space="0" w:color="auto"/>
              <w:right w:val="single" w:sz="4" w:space="0" w:color="auto"/>
            </w:tcBorders>
            <w:shd w:val="clear" w:color="auto" w:fill="auto"/>
            <w:noWrap/>
            <w:hideMark/>
          </w:tcPr>
          <w:p w:rsidR="009B4052" w:rsidRPr="005079FA" w:rsidRDefault="009B4052" w:rsidP="009B4052">
            <w:pPr>
              <w:spacing w:after="0" w:line="240" w:lineRule="auto"/>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МБОУ "Емельяновская сош"</w:t>
            </w:r>
          </w:p>
        </w:tc>
        <w:tc>
          <w:tcPr>
            <w:tcW w:w="42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2</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2</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w:t>
            </w:r>
          </w:p>
        </w:tc>
        <w:tc>
          <w:tcPr>
            <w:tcW w:w="42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2</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2</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2</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w:t>
            </w:r>
          </w:p>
        </w:tc>
        <w:tc>
          <w:tcPr>
            <w:tcW w:w="42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2</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0</w:t>
            </w:r>
          </w:p>
        </w:tc>
        <w:tc>
          <w:tcPr>
            <w:tcW w:w="42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0</w:t>
            </w:r>
          </w:p>
        </w:tc>
        <w:tc>
          <w:tcPr>
            <w:tcW w:w="42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2</w:t>
            </w:r>
          </w:p>
        </w:tc>
        <w:tc>
          <w:tcPr>
            <w:tcW w:w="45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w:t>
            </w:r>
          </w:p>
        </w:tc>
        <w:tc>
          <w:tcPr>
            <w:tcW w:w="41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w:t>
            </w:r>
          </w:p>
        </w:tc>
      </w:tr>
      <w:tr w:rsidR="00DF370E" w:rsidRPr="005079FA" w:rsidTr="00DF370E">
        <w:trPr>
          <w:trHeight w:val="315"/>
        </w:trPr>
        <w:tc>
          <w:tcPr>
            <w:tcW w:w="2977" w:type="dxa"/>
            <w:tcBorders>
              <w:top w:val="nil"/>
              <w:left w:val="single" w:sz="4" w:space="0" w:color="auto"/>
              <w:bottom w:val="single" w:sz="4" w:space="0" w:color="auto"/>
              <w:right w:val="single" w:sz="4" w:space="0" w:color="auto"/>
            </w:tcBorders>
            <w:shd w:val="clear" w:color="auto" w:fill="auto"/>
            <w:noWrap/>
            <w:hideMark/>
          </w:tcPr>
          <w:p w:rsidR="009B4052" w:rsidRPr="005079FA" w:rsidRDefault="009B4052" w:rsidP="009B4052">
            <w:pPr>
              <w:spacing w:after="0" w:line="240" w:lineRule="auto"/>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МБОУ"Кинельская сош"</w:t>
            </w:r>
          </w:p>
        </w:tc>
        <w:tc>
          <w:tcPr>
            <w:tcW w:w="42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2</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5</w:t>
            </w:r>
          </w:p>
        </w:tc>
        <w:tc>
          <w:tcPr>
            <w:tcW w:w="42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6</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2</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2</w:t>
            </w:r>
          </w:p>
        </w:tc>
        <w:tc>
          <w:tcPr>
            <w:tcW w:w="42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3</w:t>
            </w:r>
          </w:p>
        </w:tc>
        <w:tc>
          <w:tcPr>
            <w:tcW w:w="45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w:t>
            </w:r>
          </w:p>
        </w:tc>
        <w:tc>
          <w:tcPr>
            <w:tcW w:w="41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3</w:t>
            </w:r>
          </w:p>
        </w:tc>
      </w:tr>
      <w:tr w:rsidR="00DF370E" w:rsidRPr="005079FA" w:rsidTr="00DF370E">
        <w:trPr>
          <w:trHeight w:val="315"/>
        </w:trPr>
        <w:tc>
          <w:tcPr>
            <w:tcW w:w="2977" w:type="dxa"/>
            <w:tcBorders>
              <w:top w:val="nil"/>
              <w:left w:val="single" w:sz="4" w:space="0" w:color="auto"/>
              <w:bottom w:val="single" w:sz="4" w:space="0" w:color="auto"/>
              <w:right w:val="single" w:sz="4" w:space="0" w:color="auto"/>
            </w:tcBorders>
            <w:shd w:val="clear" w:color="auto" w:fill="auto"/>
            <w:noWrap/>
            <w:hideMark/>
          </w:tcPr>
          <w:p w:rsidR="009B4052" w:rsidRPr="005079FA" w:rsidRDefault="009B4052" w:rsidP="009B4052">
            <w:pPr>
              <w:spacing w:after="0" w:line="240" w:lineRule="auto"/>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МБОУ "Матвеевская сош"</w:t>
            </w:r>
          </w:p>
        </w:tc>
        <w:tc>
          <w:tcPr>
            <w:tcW w:w="42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7</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2</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3</w:t>
            </w:r>
          </w:p>
        </w:tc>
        <w:tc>
          <w:tcPr>
            <w:tcW w:w="42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6</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5</w:t>
            </w:r>
          </w:p>
        </w:tc>
        <w:tc>
          <w:tcPr>
            <w:tcW w:w="42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9</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6</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3</w:t>
            </w:r>
          </w:p>
        </w:tc>
        <w:tc>
          <w:tcPr>
            <w:tcW w:w="42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6</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2</w:t>
            </w:r>
          </w:p>
        </w:tc>
        <w:tc>
          <w:tcPr>
            <w:tcW w:w="42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6</w:t>
            </w:r>
          </w:p>
        </w:tc>
        <w:tc>
          <w:tcPr>
            <w:tcW w:w="45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4</w:t>
            </w:r>
          </w:p>
        </w:tc>
      </w:tr>
      <w:tr w:rsidR="00DF370E" w:rsidRPr="005079FA" w:rsidTr="00DF370E">
        <w:trPr>
          <w:trHeight w:val="315"/>
        </w:trPr>
        <w:tc>
          <w:tcPr>
            <w:tcW w:w="2977" w:type="dxa"/>
            <w:tcBorders>
              <w:top w:val="nil"/>
              <w:left w:val="single" w:sz="4" w:space="0" w:color="auto"/>
              <w:bottom w:val="single" w:sz="4" w:space="0" w:color="auto"/>
              <w:right w:val="single" w:sz="4" w:space="0" w:color="auto"/>
            </w:tcBorders>
            <w:shd w:val="clear" w:color="auto" w:fill="auto"/>
            <w:noWrap/>
            <w:hideMark/>
          </w:tcPr>
          <w:p w:rsidR="009B4052" w:rsidRPr="005079FA" w:rsidRDefault="009B4052" w:rsidP="009B4052">
            <w:pPr>
              <w:spacing w:after="0" w:line="240" w:lineRule="auto"/>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МБОУ "Новожедринская сош"</w:t>
            </w:r>
          </w:p>
        </w:tc>
        <w:tc>
          <w:tcPr>
            <w:tcW w:w="42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2</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2</w:t>
            </w:r>
          </w:p>
        </w:tc>
        <w:tc>
          <w:tcPr>
            <w:tcW w:w="42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2</w:t>
            </w:r>
          </w:p>
        </w:tc>
        <w:tc>
          <w:tcPr>
            <w:tcW w:w="42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2</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w:t>
            </w:r>
          </w:p>
        </w:tc>
        <w:tc>
          <w:tcPr>
            <w:tcW w:w="42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3</w:t>
            </w:r>
          </w:p>
        </w:tc>
        <w:tc>
          <w:tcPr>
            <w:tcW w:w="45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0</w:t>
            </w:r>
          </w:p>
        </w:tc>
        <w:tc>
          <w:tcPr>
            <w:tcW w:w="41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w:t>
            </w:r>
          </w:p>
        </w:tc>
      </w:tr>
      <w:tr w:rsidR="00DF370E" w:rsidRPr="005079FA" w:rsidTr="00DF370E">
        <w:trPr>
          <w:trHeight w:val="315"/>
        </w:trPr>
        <w:tc>
          <w:tcPr>
            <w:tcW w:w="2977" w:type="dxa"/>
            <w:tcBorders>
              <w:top w:val="nil"/>
              <w:left w:val="single" w:sz="4" w:space="0" w:color="auto"/>
              <w:bottom w:val="single" w:sz="4" w:space="0" w:color="auto"/>
              <w:right w:val="single" w:sz="4" w:space="0" w:color="auto"/>
            </w:tcBorders>
            <w:shd w:val="clear" w:color="auto" w:fill="auto"/>
            <w:noWrap/>
            <w:hideMark/>
          </w:tcPr>
          <w:p w:rsidR="009B4052" w:rsidRPr="005079FA" w:rsidRDefault="009B4052" w:rsidP="009B4052">
            <w:pPr>
              <w:spacing w:after="0" w:line="240" w:lineRule="auto"/>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МБОУ "Сарай-Гирская сош"</w:t>
            </w:r>
          </w:p>
        </w:tc>
        <w:tc>
          <w:tcPr>
            <w:tcW w:w="42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9</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6</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7</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10</w:t>
            </w:r>
          </w:p>
        </w:tc>
        <w:tc>
          <w:tcPr>
            <w:tcW w:w="42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7</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6</w:t>
            </w:r>
          </w:p>
        </w:tc>
        <w:tc>
          <w:tcPr>
            <w:tcW w:w="42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9</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7</w:t>
            </w:r>
          </w:p>
        </w:tc>
        <w:tc>
          <w:tcPr>
            <w:tcW w:w="42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10</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2</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7</w:t>
            </w:r>
          </w:p>
        </w:tc>
        <w:tc>
          <w:tcPr>
            <w:tcW w:w="42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5</w:t>
            </w:r>
          </w:p>
        </w:tc>
        <w:tc>
          <w:tcPr>
            <w:tcW w:w="45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w:t>
            </w:r>
          </w:p>
        </w:tc>
        <w:tc>
          <w:tcPr>
            <w:tcW w:w="41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4</w:t>
            </w:r>
          </w:p>
        </w:tc>
      </w:tr>
      <w:tr w:rsidR="00DF370E" w:rsidRPr="005079FA" w:rsidTr="00DF370E">
        <w:trPr>
          <w:trHeight w:val="315"/>
        </w:trPr>
        <w:tc>
          <w:tcPr>
            <w:tcW w:w="2977" w:type="dxa"/>
            <w:tcBorders>
              <w:top w:val="nil"/>
              <w:left w:val="single" w:sz="4" w:space="0" w:color="auto"/>
              <w:bottom w:val="single" w:sz="4" w:space="0" w:color="auto"/>
              <w:right w:val="single" w:sz="4" w:space="0" w:color="auto"/>
            </w:tcBorders>
            <w:shd w:val="clear" w:color="auto" w:fill="auto"/>
            <w:noWrap/>
            <w:hideMark/>
          </w:tcPr>
          <w:p w:rsidR="009B4052" w:rsidRPr="005079FA" w:rsidRDefault="009B4052" w:rsidP="009B4052">
            <w:pPr>
              <w:spacing w:after="0" w:line="240" w:lineRule="auto"/>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МБОУ "Староашировская сош"</w:t>
            </w:r>
          </w:p>
        </w:tc>
        <w:tc>
          <w:tcPr>
            <w:tcW w:w="42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5</w:t>
            </w:r>
          </w:p>
        </w:tc>
        <w:tc>
          <w:tcPr>
            <w:tcW w:w="42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2</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6</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6</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5</w:t>
            </w:r>
          </w:p>
        </w:tc>
        <w:tc>
          <w:tcPr>
            <w:tcW w:w="42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6</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2</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2</w:t>
            </w:r>
          </w:p>
        </w:tc>
        <w:tc>
          <w:tcPr>
            <w:tcW w:w="42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6</w:t>
            </w:r>
          </w:p>
        </w:tc>
        <w:tc>
          <w:tcPr>
            <w:tcW w:w="45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0</w:t>
            </w:r>
          </w:p>
        </w:tc>
        <w:tc>
          <w:tcPr>
            <w:tcW w:w="41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w:t>
            </w:r>
          </w:p>
        </w:tc>
      </w:tr>
      <w:tr w:rsidR="00DF370E" w:rsidRPr="005079FA" w:rsidTr="00DF370E">
        <w:trPr>
          <w:trHeight w:val="315"/>
        </w:trPr>
        <w:tc>
          <w:tcPr>
            <w:tcW w:w="2977" w:type="dxa"/>
            <w:tcBorders>
              <w:top w:val="nil"/>
              <w:left w:val="single" w:sz="4" w:space="0" w:color="auto"/>
              <w:bottom w:val="single" w:sz="4" w:space="0" w:color="auto"/>
              <w:right w:val="single" w:sz="4" w:space="0" w:color="auto"/>
            </w:tcBorders>
            <w:shd w:val="clear" w:color="auto" w:fill="auto"/>
            <w:noWrap/>
            <w:hideMark/>
          </w:tcPr>
          <w:p w:rsidR="009B4052" w:rsidRPr="005079FA" w:rsidRDefault="009B4052" w:rsidP="009B4052">
            <w:pPr>
              <w:spacing w:after="0" w:line="240" w:lineRule="auto"/>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МБОУ "Старокутлумбетьевская сош"</w:t>
            </w:r>
          </w:p>
        </w:tc>
        <w:tc>
          <w:tcPr>
            <w:tcW w:w="42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2</w:t>
            </w:r>
          </w:p>
        </w:tc>
        <w:tc>
          <w:tcPr>
            <w:tcW w:w="42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2</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w:t>
            </w:r>
          </w:p>
        </w:tc>
        <w:tc>
          <w:tcPr>
            <w:tcW w:w="42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w:t>
            </w:r>
          </w:p>
        </w:tc>
        <w:tc>
          <w:tcPr>
            <w:tcW w:w="42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2</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w:t>
            </w:r>
          </w:p>
        </w:tc>
        <w:tc>
          <w:tcPr>
            <w:tcW w:w="42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w:t>
            </w:r>
          </w:p>
        </w:tc>
        <w:tc>
          <w:tcPr>
            <w:tcW w:w="45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0</w:t>
            </w:r>
          </w:p>
        </w:tc>
        <w:tc>
          <w:tcPr>
            <w:tcW w:w="41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color w:val="000000"/>
                <w:sz w:val="20"/>
                <w:szCs w:val="20"/>
              </w:rPr>
            </w:pPr>
            <w:r w:rsidRPr="005079FA">
              <w:rPr>
                <w:rFonts w:ascii="Times New Roman" w:eastAsia="Times New Roman" w:hAnsi="Times New Roman" w:cs="Times New Roman"/>
                <w:color w:val="000000"/>
                <w:sz w:val="20"/>
                <w:szCs w:val="20"/>
              </w:rPr>
              <w:t>1</w:t>
            </w:r>
          </w:p>
        </w:tc>
      </w:tr>
      <w:tr w:rsidR="00DF370E" w:rsidRPr="005079FA" w:rsidTr="00DF370E">
        <w:trPr>
          <w:trHeight w:val="315"/>
        </w:trPr>
        <w:tc>
          <w:tcPr>
            <w:tcW w:w="2977" w:type="dxa"/>
            <w:tcBorders>
              <w:top w:val="nil"/>
              <w:left w:val="single" w:sz="4" w:space="0" w:color="auto"/>
              <w:bottom w:val="single" w:sz="4" w:space="0" w:color="auto"/>
              <w:right w:val="single" w:sz="4" w:space="0" w:color="auto"/>
            </w:tcBorders>
            <w:shd w:val="clear" w:color="auto" w:fill="auto"/>
            <w:noWrap/>
            <w:hideMark/>
          </w:tcPr>
          <w:p w:rsidR="009B4052" w:rsidRPr="005079FA" w:rsidRDefault="009B4052" w:rsidP="009B4052">
            <w:pPr>
              <w:spacing w:after="0" w:line="240" w:lineRule="auto"/>
              <w:rPr>
                <w:rFonts w:ascii="Times New Roman" w:eastAsia="Times New Roman" w:hAnsi="Times New Roman" w:cs="Times New Roman"/>
                <w:b/>
                <w:bCs/>
                <w:color w:val="000000"/>
                <w:sz w:val="20"/>
                <w:szCs w:val="20"/>
              </w:rPr>
            </w:pPr>
            <w:r w:rsidRPr="005079FA">
              <w:rPr>
                <w:rFonts w:ascii="Times New Roman" w:eastAsia="Times New Roman" w:hAnsi="Times New Roman" w:cs="Times New Roman"/>
                <w:b/>
                <w:bCs/>
                <w:color w:val="000000"/>
                <w:sz w:val="20"/>
                <w:szCs w:val="20"/>
              </w:rPr>
              <w:t>итого по муниципалитету</w:t>
            </w:r>
          </w:p>
        </w:tc>
        <w:tc>
          <w:tcPr>
            <w:tcW w:w="42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b/>
                <w:bCs/>
                <w:color w:val="000000"/>
                <w:sz w:val="20"/>
                <w:szCs w:val="20"/>
              </w:rPr>
            </w:pPr>
            <w:r w:rsidRPr="005079FA">
              <w:rPr>
                <w:rFonts w:ascii="Times New Roman" w:eastAsia="Times New Roman" w:hAnsi="Times New Roman" w:cs="Times New Roman"/>
                <w:b/>
                <w:bCs/>
                <w:color w:val="000000"/>
                <w:sz w:val="20"/>
                <w:szCs w:val="20"/>
              </w:rPr>
              <w:t>31</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b/>
                <w:bCs/>
                <w:color w:val="000000"/>
                <w:sz w:val="20"/>
                <w:szCs w:val="20"/>
              </w:rPr>
            </w:pPr>
            <w:r w:rsidRPr="005079FA">
              <w:rPr>
                <w:rFonts w:ascii="Times New Roman" w:eastAsia="Times New Roman" w:hAnsi="Times New Roman" w:cs="Times New Roman"/>
                <w:b/>
                <w:bCs/>
                <w:color w:val="000000"/>
                <w:sz w:val="20"/>
                <w:szCs w:val="20"/>
              </w:rPr>
              <w:t>18</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b/>
                <w:bCs/>
                <w:color w:val="000000"/>
                <w:sz w:val="20"/>
                <w:szCs w:val="20"/>
              </w:rPr>
            </w:pPr>
            <w:r w:rsidRPr="005079FA">
              <w:rPr>
                <w:rFonts w:ascii="Times New Roman" w:eastAsia="Times New Roman" w:hAnsi="Times New Roman" w:cs="Times New Roman"/>
                <w:b/>
                <w:bCs/>
                <w:color w:val="000000"/>
                <w:sz w:val="20"/>
                <w:szCs w:val="20"/>
              </w:rPr>
              <w:t>24</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b/>
                <w:bCs/>
                <w:color w:val="000000"/>
                <w:sz w:val="20"/>
                <w:szCs w:val="20"/>
              </w:rPr>
            </w:pPr>
            <w:r w:rsidRPr="005079FA">
              <w:rPr>
                <w:rFonts w:ascii="Times New Roman" w:eastAsia="Times New Roman" w:hAnsi="Times New Roman" w:cs="Times New Roman"/>
                <w:b/>
                <w:bCs/>
                <w:color w:val="000000"/>
                <w:sz w:val="20"/>
                <w:szCs w:val="20"/>
              </w:rPr>
              <w:t>30</w:t>
            </w:r>
          </w:p>
        </w:tc>
        <w:tc>
          <w:tcPr>
            <w:tcW w:w="42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b/>
                <w:bCs/>
                <w:color w:val="000000"/>
                <w:sz w:val="20"/>
                <w:szCs w:val="20"/>
              </w:rPr>
            </w:pPr>
            <w:r w:rsidRPr="005079FA">
              <w:rPr>
                <w:rFonts w:ascii="Times New Roman" w:eastAsia="Times New Roman" w:hAnsi="Times New Roman" w:cs="Times New Roman"/>
                <w:b/>
                <w:bCs/>
                <w:color w:val="000000"/>
                <w:sz w:val="20"/>
                <w:szCs w:val="20"/>
              </w:rPr>
              <w:t>21</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b/>
                <w:bCs/>
                <w:color w:val="000000"/>
                <w:sz w:val="20"/>
                <w:szCs w:val="20"/>
              </w:rPr>
            </w:pPr>
            <w:r w:rsidRPr="005079FA">
              <w:rPr>
                <w:rFonts w:ascii="Times New Roman" w:eastAsia="Times New Roman" w:hAnsi="Times New Roman" w:cs="Times New Roman"/>
                <w:b/>
                <w:bCs/>
                <w:color w:val="000000"/>
                <w:sz w:val="20"/>
                <w:szCs w:val="20"/>
              </w:rPr>
              <w:t>28</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b/>
                <w:bCs/>
                <w:color w:val="000000"/>
                <w:sz w:val="20"/>
                <w:szCs w:val="20"/>
              </w:rPr>
            </w:pPr>
            <w:r w:rsidRPr="005079FA">
              <w:rPr>
                <w:rFonts w:ascii="Times New Roman" w:eastAsia="Times New Roman" w:hAnsi="Times New Roman" w:cs="Times New Roman"/>
                <w:b/>
                <w:bCs/>
                <w:color w:val="000000"/>
                <w:sz w:val="20"/>
                <w:szCs w:val="20"/>
              </w:rPr>
              <w:t>21</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b/>
                <w:bCs/>
                <w:color w:val="000000"/>
                <w:sz w:val="20"/>
                <w:szCs w:val="20"/>
              </w:rPr>
            </w:pPr>
            <w:r w:rsidRPr="005079FA">
              <w:rPr>
                <w:rFonts w:ascii="Times New Roman" w:eastAsia="Times New Roman" w:hAnsi="Times New Roman" w:cs="Times New Roman"/>
                <w:b/>
                <w:bCs/>
                <w:color w:val="000000"/>
                <w:sz w:val="20"/>
                <w:szCs w:val="20"/>
              </w:rPr>
              <w:t>23</w:t>
            </w:r>
          </w:p>
        </w:tc>
        <w:tc>
          <w:tcPr>
            <w:tcW w:w="42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b/>
                <w:bCs/>
                <w:color w:val="000000"/>
                <w:sz w:val="20"/>
                <w:szCs w:val="20"/>
              </w:rPr>
            </w:pPr>
            <w:r w:rsidRPr="005079FA">
              <w:rPr>
                <w:rFonts w:ascii="Times New Roman" w:eastAsia="Times New Roman" w:hAnsi="Times New Roman" w:cs="Times New Roman"/>
                <w:b/>
                <w:bCs/>
                <w:color w:val="000000"/>
                <w:sz w:val="20"/>
                <w:szCs w:val="20"/>
              </w:rPr>
              <w:t>36</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b/>
                <w:bCs/>
                <w:color w:val="000000"/>
                <w:sz w:val="20"/>
                <w:szCs w:val="20"/>
              </w:rPr>
            </w:pPr>
            <w:r w:rsidRPr="005079FA">
              <w:rPr>
                <w:rFonts w:ascii="Times New Roman" w:eastAsia="Times New Roman" w:hAnsi="Times New Roman" w:cs="Times New Roman"/>
                <w:b/>
                <w:bCs/>
                <w:color w:val="000000"/>
                <w:sz w:val="20"/>
                <w:szCs w:val="20"/>
              </w:rPr>
              <w:t>10</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b/>
                <w:bCs/>
                <w:color w:val="000000"/>
                <w:sz w:val="20"/>
                <w:szCs w:val="20"/>
              </w:rPr>
            </w:pPr>
            <w:r w:rsidRPr="005079FA">
              <w:rPr>
                <w:rFonts w:ascii="Times New Roman" w:eastAsia="Times New Roman" w:hAnsi="Times New Roman" w:cs="Times New Roman"/>
                <w:b/>
                <w:bCs/>
                <w:color w:val="000000"/>
                <w:sz w:val="20"/>
                <w:szCs w:val="20"/>
              </w:rPr>
              <w:t>36</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b/>
                <w:bCs/>
                <w:color w:val="000000"/>
                <w:sz w:val="20"/>
                <w:szCs w:val="20"/>
              </w:rPr>
            </w:pPr>
            <w:r w:rsidRPr="005079FA">
              <w:rPr>
                <w:rFonts w:ascii="Times New Roman" w:eastAsia="Times New Roman" w:hAnsi="Times New Roman" w:cs="Times New Roman"/>
                <w:b/>
                <w:bCs/>
                <w:color w:val="000000"/>
                <w:sz w:val="20"/>
                <w:szCs w:val="20"/>
              </w:rPr>
              <w:t>22</w:t>
            </w:r>
          </w:p>
        </w:tc>
        <w:tc>
          <w:tcPr>
            <w:tcW w:w="42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b/>
                <w:bCs/>
                <w:color w:val="000000"/>
                <w:sz w:val="20"/>
                <w:szCs w:val="20"/>
              </w:rPr>
            </w:pPr>
            <w:r w:rsidRPr="005079FA">
              <w:rPr>
                <w:rFonts w:ascii="Times New Roman" w:eastAsia="Times New Roman" w:hAnsi="Times New Roman" w:cs="Times New Roman"/>
                <w:b/>
                <w:bCs/>
                <w:color w:val="000000"/>
                <w:sz w:val="20"/>
                <w:szCs w:val="20"/>
              </w:rPr>
              <w:t>7</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b/>
                <w:bCs/>
                <w:color w:val="000000"/>
                <w:sz w:val="20"/>
                <w:szCs w:val="20"/>
              </w:rPr>
            </w:pPr>
            <w:r w:rsidRPr="005079FA">
              <w:rPr>
                <w:rFonts w:ascii="Times New Roman" w:eastAsia="Times New Roman" w:hAnsi="Times New Roman" w:cs="Times New Roman"/>
                <w:b/>
                <w:bCs/>
                <w:color w:val="000000"/>
                <w:sz w:val="20"/>
                <w:szCs w:val="20"/>
              </w:rPr>
              <w:t>30</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b/>
                <w:bCs/>
                <w:color w:val="000000"/>
                <w:sz w:val="20"/>
                <w:szCs w:val="20"/>
              </w:rPr>
            </w:pPr>
            <w:r w:rsidRPr="005079FA">
              <w:rPr>
                <w:rFonts w:ascii="Times New Roman" w:eastAsia="Times New Roman" w:hAnsi="Times New Roman" w:cs="Times New Roman"/>
                <w:b/>
                <w:bCs/>
                <w:color w:val="000000"/>
                <w:sz w:val="20"/>
                <w:szCs w:val="20"/>
              </w:rPr>
              <w:t>11</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b/>
                <w:bCs/>
                <w:color w:val="000000"/>
                <w:sz w:val="20"/>
                <w:szCs w:val="20"/>
              </w:rPr>
            </w:pPr>
            <w:r w:rsidRPr="005079FA">
              <w:rPr>
                <w:rFonts w:ascii="Times New Roman" w:eastAsia="Times New Roman" w:hAnsi="Times New Roman" w:cs="Times New Roman"/>
                <w:b/>
                <w:bCs/>
                <w:color w:val="000000"/>
                <w:sz w:val="20"/>
                <w:szCs w:val="20"/>
              </w:rPr>
              <w:t>15</w:t>
            </w:r>
          </w:p>
        </w:tc>
        <w:tc>
          <w:tcPr>
            <w:tcW w:w="42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b/>
                <w:bCs/>
                <w:color w:val="000000"/>
                <w:sz w:val="20"/>
                <w:szCs w:val="20"/>
              </w:rPr>
            </w:pPr>
            <w:r w:rsidRPr="005079FA">
              <w:rPr>
                <w:rFonts w:ascii="Times New Roman" w:eastAsia="Times New Roman" w:hAnsi="Times New Roman" w:cs="Times New Roman"/>
                <w:b/>
                <w:bCs/>
                <w:color w:val="000000"/>
                <w:sz w:val="20"/>
                <w:szCs w:val="20"/>
              </w:rPr>
              <w:t>20</w:t>
            </w:r>
          </w:p>
        </w:tc>
        <w:tc>
          <w:tcPr>
            <w:tcW w:w="425"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b/>
                <w:bCs/>
                <w:color w:val="000000"/>
                <w:sz w:val="20"/>
                <w:szCs w:val="20"/>
              </w:rPr>
            </w:pPr>
            <w:r w:rsidRPr="005079FA">
              <w:rPr>
                <w:rFonts w:ascii="Times New Roman" w:eastAsia="Times New Roman" w:hAnsi="Times New Roman" w:cs="Times New Roman"/>
                <w:b/>
                <w:bCs/>
                <w:color w:val="000000"/>
                <w:sz w:val="20"/>
                <w:szCs w:val="20"/>
              </w:rPr>
              <w:t>26</w:t>
            </w:r>
          </w:p>
        </w:tc>
        <w:tc>
          <w:tcPr>
            <w:tcW w:w="45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b/>
                <w:bCs/>
                <w:color w:val="000000"/>
                <w:sz w:val="20"/>
                <w:szCs w:val="20"/>
              </w:rPr>
            </w:pPr>
            <w:r w:rsidRPr="005079FA">
              <w:rPr>
                <w:rFonts w:ascii="Times New Roman" w:eastAsia="Times New Roman" w:hAnsi="Times New Roman" w:cs="Times New Roman"/>
                <w:b/>
                <w:bCs/>
                <w:color w:val="000000"/>
                <w:sz w:val="20"/>
                <w:szCs w:val="20"/>
              </w:rPr>
              <w:t>5</w:t>
            </w:r>
          </w:p>
        </w:tc>
        <w:tc>
          <w:tcPr>
            <w:tcW w:w="416" w:type="dxa"/>
            <w:tcBorders>
              <w:top w:val="nil"/>
              <w:left w:val="nil"/>
              <w:bottom w:val="single" w:sz="4" w:space="0" w:color="auto"/>
              <w:right w:val="single" w:sz="4" w:space="0" w:color="auto"/>
            </w:tcBorders>
            <w:shd w:val="clear" w:color="auto" w:fill="auto"/>
            <w:noWrap/>
            <w:hideMark/>
          </w:tcPr>
          <w:p w:rsidR="009B4052" w:rsidRPr="005079FA" w:rsidRDefault="009B4052" w:rsidP="009B4052">
            <w:pPr>
              <w:spacing w:after="0" w:line="240" w:lineRule="auto"/>
              <w:jc w:val="right"/>
              <w:rPr>
                <w:rFonts w:ascii="Times New Roman" w:eastAsia="Times New Roman" w:hAnsi="Times New Roman" w:cs="Times New Roman"/>
                <w:b/>
                <w:bCs/>
                <w:color w:val="000000"/>
                <w:sz w:val="20"/>
                <w:szCs w:val="20"/>
              </w:rPr>
            </w:pPr>
            <w:r w:rsidRPr="005079FA">
              <w:rPr>
                <w:rFonts w:ascii="Times New Roman" w:eastAsia="Times New Roman" w:hAnsi="Times New Roman" w:cs="Times New Roman"/>
                <w:b/>
                <w:bCs/>
                <w:color w:val="000000"/>
                <w:sz w:val="20"/>
                <w:szCs w:val="20"/>
              </w:rPr>
              <w:t>15</w:t>
            </w:r>
          </w:p>
        </w:tc>
      </w:tr>
    </w:tbl>
    <w:p w:rsidR="009B4052" w:rsidRPr="005079FA" w:rsidRDefault="00DF370E" w:rsidP="009B4052">
      <w:pPr>
        <w:autoSpaceDE w:val="0"/>
        <w:autoSpaceDN w:val="0"/>
        <w:adjustRightInd w:val="0"/>
        <w:spacing w:after="0" w:line="240" w:lineRule="auto"/>
        <w:jc w:val="both"/>
        <w:rPr>
          <w:rFonts w:ascii="Times New Roman" w:hAnsi="Times New Roman" w:cs="Times New Roman"/>
          <w:color w:val="000000"/>
          <w:sz w:val="24"/>
          <w:szCs w:val="24"/>
        </w:rPr>
      </w:pPr>
      <w:r w:rsidRPr="005079FA">
        <w:rPr>
          <w:rFonts w:ascii="Times New Roman" w:hAnsi="Times New Roman" w:cs="Times New Roman"/>
          <w:color w:val="000000"/>
          <w:sz w:val="24"/>
          <w:szCs w:val="24"/>
        </w:rPr>
        <w:t xml:space="preserve">Хотель бы обратить </w:t>
      </w:r>
      <w:r w:rsidR="004208CB" w:rsidRPr="005079FA">
        <w:rPr>
          <w:rFonts w:ascii="Times New Roman" w:hAnsi="Times New Roman" w:cs="Times New Roman"/>
          <w:color w:val="000000"/>
          <w:sz w:val="24"/>
          <w:szCs w:val="24"/>
        </w:rPr>
        <w:t xml:space="preserve">особое </w:t>
      </w:r>
      <w:r w:rsidRPr="005079FA">
        <w:rPr>
          <w:rFonts w:ascii="Times New Roman" w:hAnsi="Times New Roman" w:cs="Times New Roman"/>
          <w:color w:val="000000"/>
          <w:sz w:val="24"/>
          <w:szCs w:val="24"/>
        </w:rPr>
        <w:t>внимание на нулевые показатели выполнения заданий работы:</w:t>
      </w:r>
    </w:p>
    <w:p w:rsidR="00DF370E" w:rsidRPr="005079FA" w:rsidRDefault="00DF370E" w:rsidP="009B4052">
      <w:pPr>
        <w:autoSpaceDE w:val="0"/>
        <w:autoSpaceDN w:val="0"/>
        <w:adjustRightInd w:val="0"/>
        <w:spacing w:after="0" w:line="240" w:lineRule="auto"/>
        <w:jc w:val="both"/>
        <w:rPr>
          <w:rFonts w:ascii="Times New Roman" w:hAnsi="Times New Roman" w:cs="Times New Roman"/>
          <w:color w:val="000000"/>
          <w:sz w:val="24"/>
          <w:szCs w:val="24"/>
        </w:rPr>
      </w:pPr>
      <w:r w:rsidRPr="005079FA">
        <w:rPr>
          <w:rFonts w:ascii="Times New Roman" w:hAnsi="Times New Roman" w:cs="Times New Roman"/>
          <w:color w:val="000000"/>
          <w:sz w:val="24"/>
          <w:szCs w:val="24"/>
        </w:rPr>
        <w:t>МБОУ «Емельяновская сош»: 10 (задача по теории вероятности), 12 (выбор оптимального варианта), 16 (геометрическая задача. Пирамида).</w:t>
      </w:r>
    </w:p>
    <w:p w:rsidR="00DF370E" w:rsidRPr="005079FA" w:rsidRDefault="00DF370E" w:rsidP="009B4052">
      <w:pPr>
        <w:autoSpaceDE w:val="0"/>
        <w:autoSpaceDN w:val="0"/>
        <w:adjustRightInd w:val="0"/>
        <w:spacing w:after="0" w:line="240" w:lineRule="auto"/>
        <w:jc w:val="both"/>
        <w:rPr>
          <w:rFonts w:ascii="Times New Roman" w:hAnsi="Times New Roman" w:cs="Times New Roman"/>
          <w:color w:val="000000"/>
          <w:sz w:val="24"/>
          <w:szCs w:val="24"/>
        </w:rPr>
      </w:pPr>
      <w:r w:rsidRPr="005079FA">
        <w:rPr>
          <w:rFonts w:ascii="Times New Roman" w:hAnsi="Times New Roman" w:cs="Times New Roman"/>
          <w:color w:val="000000"/>
          <w:sz w:val="24"/>
          <w:szCs w:val="24"/>
        </w:rPr>
        <w:t>МБОУ «Матвеевская сош», МБОУ «Новожедринская сош», МБОУ «Староашировская сош», МБОУ «Старокутлумбетьевская сош»: задание 13 (геометрическая задача по стереометрии. Многогранник), задание 19 (числа и их свойства).</w:t>
      </w:r>
    </w:p>
    <w:p w:rsidR="00DF370E" w:rsidRPr="005079FA" w:rsidRDefault="00DF370E" w:rsidP="009B4052">
      <w:pPr>
        <w:autoSpaceDE w:val="0"/>
        <w:autoSpaceDN w:val="0"/>
        <w:adjustRightInd w:val="0"/>
        <w:spacing w:after="0" w:line="240" w:lineRule="auto"/>
        <w:jc w:val="both"/>
        <w:rPr>
          <w:rFonts w:ascii="Times New Roman" w:hAnsi="Times New Roman" w:cs="Times New Roman"/>
          <w:color w:val="000000"/>
          <w:sz w:val="24"/>
          <w:szCs w:val="24"/>
        </w:rPr>
      </w:pPr>
    </w:p>
    <w:p w:rsidR="00DF370E" w:rsidRPr="005079FA" w:rsidRDefault="00DF370E" w:rsidP="00B720E3">
      <w:pPr>
        <w:autoSpaceDE w:val="0"/>
        <w:autoSpaceDN w:val="0"/>
        <w:adjustRightInd w:val="0"/>
        <w:spacing w:after="0" w:line="240" w:lineRule="auto"/>
        <w:jc w:val="both"/>
        <w:rPr>
          <w:rFonts w:ascii="Times New Roman" w:hAnsi="Times New Roman" w:cs="Times New Roman"/>
          <w:i/>
          <w:iCs/>
          <w:color w:val="000000"/>
          <w:sz w:val="24"/>
          <w:szCs w:val="24"/>
        </w:rPr>
      </w:pPr>
      <w:r w:rsidRPr="005079FA">
        <w:rPr>
          <w:rFonts w:ascii="Times New Roman" w:hAnsi="Times New Roman" w:cs="Times New Roman"/>
          <w:i/>
          <w:iCs/>
          <w:color w:val="000000"/>
          <w:sz w:val="24"/>
          <w:szCs w:val="24"/>
        </w:rPr>
        <w:t>Выводы и предложения:</w:t>
      </w:r>
    </w:p>
    <w:p w:rsidR="00DF370E" w:rsidRPr="005079FA" w:rsidRDefault="00DF370E" w:rsidP="00B720E3">
      <w:pPr>
        <w:autoSpaceDE w:val="0"/>
        <w:autoSpaceDN w:val="0"/>
        <w:adjustRightInd w:val="0"/>
        <w:spacing w:after="0" w:line="240" w:lineRule="auto"/>
        <w:jc w:val="both"/>
        <w:rPr>
          <w:rFonts w:ascii="Times New Roman" w:hAnsi="Times New Roman" w:cs="Times New Roman"/>
          <w:color w:val="000000"/>
          <w:sz w:val="24"/>
          <w:szCs w:val="24"/>
        </w:rPr>
      </w:pPr>
      <w:r w:rsidRPr="005079FA">
        <w:rPr>
          <w:rFonts w:ascii="Times New Roman" w:hAnsi="Times New Roman" w:cs="Times New Roman"/>
          <w:color w:val="000000"/>
          <w:sz w:val="24"/>
          <w:szCs w:val="24"/>
        </w:rPr>
        <w:t xml:space="preserve"> Данные результаты свидетельствуют о том, что уровень и качество</w:t>
      </w:r>
      <w:r w:rsidR="00B720E3" w:rsidRPr="005079FA">
        <w:rPr>
          <w:rFonts w:ascii="Times New Roman" w:hAnsi="Times New Roman" w:cs="Times New Roman"/>
          <w:color w:val="000000"/>
          <w:sz w:val="24"/>
          <w:szCs w:val="24"/>
        </w:rPr>
        <w:t xml:space="preserve"> </w:t>
      </w:r>
      <w:r w:rsidRPr="005079FA">
        <w:rPr>
          <w:rFonts w:ascii="Times New Roman" w:hAnsi="Times New Roman" w:cs="Times New Roman"/>
          <w:color w:val="000000"/>
          <w:sz w:val="24"/>
          <w:szCs w:val="24"/>
        </w:rPr>
        <w:t xml:space="preserve">подготовки выпускников 11 классов образовательных организаций </w:t>
      </w:r>
      <w:r w:rsidR="00B720E3" w:rsidRPr="005079FA">
        <w:rPr>
          <w:rFonts w:ascii="Times New Roman" w:hAnsi="Times New Roman" w:cs="Times New Roman"/>
          <w:color w:val="000000"/>
          <w:sz w:val="24"/>
          <w:szCs w:val="24"/>
        </w:rPr>
        <w:t>Матвеевского района</w:t>
      </w:r>
      <w:r w:rsidRPr="005079FA">
        <w:rPr>
          <w:rFonts w:ascii="Times New Roman" w:hAnsi="Times New Roman" w:cs="Times New Roman"/>
          <w:color w:val="000000"/>
          <w:sz w:val="24"/>
          <w:szCs w:val="24"/>
        </w:rPr>
        <w:t xml:space="preserve"> соответствуют требованиям Федерального стандартов образования и</w:t>
      </w:r>
      <w:r w:rsidR="00B720E3" w:rsidRPr="005079FA">
        <w:rPr>
          <w:rFonts w:ascii="Times New Roman" w:hAnsi="Times New Roman" w:cs="Times New Roman"/>
          <w:color w:val="000000"/>
          <w:sz w:val="24"/>
          <w:szCs w:val="24"/>
        </w:rPr>
        <w:t xml:space="preserve"> </w:t>
      </w:r>
      <w:r w:rsidRPr="005079FA">
        <w:rPr>
          <w:rFonts w:ascii="Times New Roman" w:hAnsi="Times New Roman" w:cs="Times New Roman"/>
          <w:color w:val="000000"/>
          <w:sz w:val="24"/>
          <w:szCs w:val="24"/>
        </w:rPr>
        <w:t xml:space="preserve">требованиям уровня подготовки учащихся по математике. </w:t>
      </w:r>
    </w:p>
    <w:p w:rsidR="00DF370E" w:rsidRPr="005079FA" w:rsidRDefault="00DF370E" w:rsidP="00B720E3">
      <w:pPr>
        <w:autoSpaceDE w:val="0"/>
        <w:autoSpaceDN w:val="0"/>
        <w:adjustRightInd w:val="0"/>
        <w:spacing w:after="0" w:line="240" w:lineRule="auto"/>
        <w:jc w:val="both"/>
        <w:rPr>
          <w:rFonts w:ascii="Times New Roman" w:hAnsi="Times New Roman" w:cs="Times New Roman"/>
          <w:sz w:val="24"/>
          <w:szCs w:val="24"/>
        </w:rPr>
      </w:pPr>
      <w:r w:rsidRPr="005079FA">
        <w:rPr>
          <w:rFonts w:ascii="Times New Roman" w:hAnsi="Times New Roman" w:cs="Times New Roman"/>
          <w:color w:val="000000"/>
          <w:sz w:val="24"/>
          <w:szCs w:val="24"/>
        </w:rPr>
        <w:t xml:space="preserve"> </w:t>
      </w:r>
      <w:r w:rsidRPr="005079FA">
        <w:rPr>
          <w:rFonts w:ascii="Times New Roman" w:hAnsi="Times New Roman" w:cs="Times New Roman"/>
          <w:i/>
          <w:iCs/>
          <w:color w:val="000000"/>
          <w:sz w:val="24"/>
          <w:szCs w:val="24"/>
        </w:rPr>
        <w:t>Учителям математики  рекомендуется</w:t>
      </w:r>
      <w:r w:rsidRPr="005079FA">
        <w:rPr>
          <w:rFonts w:ascii="Times New Roman" w:hAnsi="Times New Roman" w:cs="Times New Roman"/>
          <w:color w:val="000000"/>
          <w:sz w:val="24"/>
          <w:szCs w:val="24"/>
        </w:rPr>
        <w:t xml:space="preserve">: </w:t>
      </w:r>
    </w:p>
    <w:p w:rsidR="00DF370E" w:rsidRPr="005079FA" w:rsidRDefault="00DF370E" w:rsidP="00B720E3">
      <w:pPr>
        <w:autoSpaceDE w:val="0"/>
        <w:autoSpaceDN w:val="0"/>
        <w:adjustRightInd w:val="0"/>
        <w:spacing w:after="0" w:line="240" w:lineRule="auto"/>
        <w:jc w:val="both"/>
        <w:rPr>
          <w:rFonts w:ascii="Times New Roman" w:hAnsi="Times New Roman" w:cs="Times New Roman"/>
          <w:color w:val="000000"/>
          <w:sz w:val="24"/>
          <w:szCs w:val="24"/>
        </w:rPr>
      </w:pPr>
      <w:r w:rsidRPr="005079FA">
        <w:rPr>
          <w:rFonts w:ascii="Times New Roman" w:hAnsi="Times New Roman" w:cs="Times New Roman"/>
          <w:color w:val="000000"/>
          <w:sz w:val="24"/>
          <w:szCs w:val="24"/>
        </w:rPr>
        <w:t> изучить и обсудить данные аналитические материалы и методические</w:t>
      </w:r>
      <w:r w:rsidR="00B720E3" w:rsidRPr="005079FA">
        <w:rPr>
          <w:rFonts w:ascii="Times New Roman" w:hAnsi="Times New Roman" w:cs="Times New Roman"/>
          <w:color w:val="000000"/>
          <w:sz w:val="24"/>
          <w:szCs w:val="24"/>
        </w:rPr>
        <w:t xml:space="preserve"> </w:t>
      </w:r>
      <w:r w:rsidRPr="005079FA">
        <w:rPr>
          <w:rFonts w:ascii="Times New Roman" w:hAnsi="Times New Roman" w:cs="Times New Roman"/>
          <w:color w:val="000000"/>
          <w:sz w:val="24"/>
          <w:szCs w:val="24"/>
        </w:rPr>
        <w:t xml:space="preserve">рекомендации по итогам проведения </w:t>
      </w:r>
      <w:r w:rsidR="00B720E3" w:rsidRPr="005079FA">
        <w:rPr>
          <w:rFonts w:ascii="Times New Roman" w:hAnsi="Times New Roman" w:cs="Times New Roman"/>
          <w:color w:val="000000"/>
          <w:sz w:val="24"/>
          <w:szCs w:val="24"/>
        </w:rPr>
        <w:t xml:space="preserve">тренировочного </w:t>
      </w:r>
      <w:r w:rsidRPr="005079FA">
        <w:rPr>
          <w:rFonts w:ascii="Times New Roman" w:hAnsi="Times New Roman" w:cs="Times New Roman"/>
          <w:color w:val="000000"/>
          <w:sz w:val="24"/>
          <w:szCs w:val="24"/>
        </w:rPr>
        <w:t>ЕГЭ по мате</w:t>
      </w:r>
      <w:r w:rsidR="00B720E3" w:rsidRPr="005079FA">
        <w:rPr>
          <w:rFonts w:ascii="Times New Roman" w:hAnsi="Times New Roman" w:cs="Times New Roman"/>
          <w:color w:val="000000"/>
          <w:sz w:val="24"/>
          <w:szCs w:val="24"/>
        </w:rPr>
        <w:t>матике в 2016</w:t>
      </w:r>
      <w:r w:rsidRPr="005079FA">
        <w:rPr>
          <w:rFonts w:ascii="Times New Roman" w:hAnsi="Times New Roman" w:cs="Times New Roman"/>
          <w:color w:val="000000"/>
          <w:sz w:val="24"/>
          <w:szCs w:val="24"/>
        </w:rPr>
        <w:t xml:space="preserve"> году.</w:t>
      </w:r>
      <w:r w:rsidR="00B720E3" w:rsidRPr="005079FA">
        <w:rPr>
          <w:rFonts w:ascii="Times New Roman" w:hAnsi="Times New Roman" w:cs="Times New Roman"/>
          <w:color w:val="000000"/>
          <w:sz w:val="24"/>
          <w:szCs w:val="24"/>
        </w:rPr>
        <w:t xml:space="preserve"> </w:t>
      </w:r>
      <w:r w:rsidRPr="005079FA">
        <w:rPr>
          <w:rFonts w:ascii="Times New Roman" w:hAnsi="Times New Roman" w:cs="Times New Roman"/>
          <w:color w:val="000000"/>
          <w:sz w:val="24"/>
          <w:szCs w:val="24"/>
        </w:rPr>
        <w:t>Постоянно держать в поле зрения материалы по итогам проведения ЕГЭ,</w:t>
      </w:r>
      <w:r w:rsidR="00B720E3" w:rsidRPr="005079FA">
        <w:rPr>
          <w:rFonts w:ascii="Times New Roman" w:hAnsi="Times New Roman" w:cs="Times New Roman"/>
          <w:color w:val="000000"/>
          <w:sz w:val="24"/>
          <w:szCs w:val="24"/>
        </w:rPr>
        <w:t xml:space="preserve"> </w:t>
      </w:r>
      <w:r w:rsidRPr="005079FA">
        <w:rPr>
          <w:rFonts w:ascii="Times New Roman" w:hAnsi="Times New Roman" w:cs="Times New Roman"/>
          <w:color w:val="000000"/>
          <w:sz w:val="24"/>
          <w:szCs w:val="24"/>
        </w:rPr>
        <w:t xml:space="preserve">публикуемые в специализированных периодических изданиях; </w:t>
      </w:r>
    </w:p>
    <w:p w:rsidR="00DF370E" w:rsidRPr="005079FA" w:rsidRDefault="00DF370E" w:rsidP="00B720E3">
      <w:pPr>
        <w:autoSpaceDE w:val="0"/>
        <w:autoSpaceDN w:val="0"/>
        <w:adjustRightInd w:val="0"/>
        <w:spacing w:after="0" w:line="240" w:lineRule="auto"/>
        <w:jc w:val="both"/>
        <w:rPr>
          <w:rFonts w:ascii="Times New Roman" w:hAnsi="Times New Roman" w:cs="Times New Roman"/>
          <w:color w:val="000000"/>
          <w:sz w:val="24"/>
          <w:szCs w:val="24"/>
        </w:rPr>
      </w:pPr>
      <w:r w:rsidRPr="005079FA">
        <w:rPr>
          <w:rFonts w:ascii="Times New Roman" w:hAnsi="Times New Roman" w:cs="Times New Roman"/>
          <w:color w:val="000000"/>
          <w:sz w:val="24"/>
          <w:szCs w:val="24"/>
        </w:rPr>
        <w:t> использовать в своей работе возможности, предоставляемые</w:t>
      </w:r>
      <w:r w:rsidR="00B720E3" w:rsidRPr="005079FA">
        <w:rPr>
          <w:rFonts w:ascii="Times New Roman" w:hAnsi="Times New Roman" w:cs="Times New Roman"/>
          <w:color w:val="000000"/>
          <w:sz w:val="24"/>
          <w:szCs w:val="24"/>
        </w:rPr>
        <w:t xml:space="preserve"> </w:t>
      </w:r>
      <w:r w:rsidRPr="005079FA">
        <w:rPr>
          <w:rFonts w:ascii="Times New Roman" w:hAnsi="Times New Roman" w:cs="Times New Roman"/>
          <w:color w:val="000000"/>
          <w:sz w:val="24"/>
          <w:szCs w:val="24"/>
        </w:rPr>
        <w:t>многочисленными сборниками по подготовке к ЕГЭ, возможностями Интернета</w:t>
      </w:r>
      <w:r w:rsidR="00B720E3" w:rsidRPr="005079FA">
        <w:rPr>
          <w:rFonts w:ascii="Times New Roman" w:hAnsi="Times New Roman" w:cs="Times New Roman"/>
          <w:color w:val="000000"/>
          <w:sz w:val="24"/>
          <w:szCs w:val="24"/>
        </w:rPr>
        <w:t xml:space="preserve"> </w:t>
      </w:r>
      <w:r w:rsidRPr="005079FA">
        <w:rPr>
          <w:rFonts w:ascii="Times New Roman" w:hAnsi="Times New Roman" w:cs="Times New Roman"/>
          <w:color w:val="000000"/>
          <w:sz w:val="24"/>
          <w:szCs w:val="24"/>
        </w:rPr>
        <w:t>(демонстрационный вариант контрольно-измерительных материалов,</w:t>
      </w:r>
      <w:r w:rsidR="00B720E3" w:rsidRPr="005079FA">
        <w:rPr>
          <w:rFonts w:ascii="Times New Roman" w:hAnsi="Times New Roman" w:cs="Times New Roman"/>
          <w:color w:val="000000"/>
          <w:sz w:val="24"/>
          <w:szCs w:val="24"/>
        </w:rPr>
        <w:t xml:space="preserve"> </w:t>
      </w:r>
      <w:r w:rsidRPr="005079FA">
        <w:rPr>
          <w:rFonts w:ascii="Times New Roman" w:hAnsi="Times New Roman" w:cs="Times New Roman"/>
          <w:color w:val="000000"/>
          <w:sz w:val="24"/>
          <w:szCs w:val="24"/>
        </w:rPr>
        <w:t>демоверсии прошлых лет, интерактивные версии, открытый сегмент банка</w:t>
      </w:r>
      <w:r w:rsidR="00B720E3" w:rsidRPr="005079FA">
        <w:rPr>
          <w:rFonts w:ascii="Times New Roman" w:hAnsi="Times New Roman" w:cs="Times New Roman"/>
          <w:color w:val="000000"/>
          <w:sz w:val="24"/>
          <w:szCs w:val="24"/>
        </w:rPr>
        <w:t xml:space="preserve"> </w:t>
      </w:r>
      <w:r w:rsidRPr="005079FA">
        <w:rPr>
          <w:rFonts w:ascii="Times New Roman" w:hAnsi="Times New Roman" w:cs="Times New Roman"/>
          <w:color w:val="000000"/>
          <w:sz w:val="24"/>
          <w:szCs w:val="24"/>
        </w:rPr>
        <w:t xml:space="preserve">заданий по математике для проведения ЕГЭ); </w:t>
      </w:r>
    </w:p>
    <w:p w:rsidR="00DF370E" w:rsidRPr="005079FA" w:rsidRDefault="00DF370E" w:rsidP="00B720E3">
      <w:pPr>
        <w:autoSpaceDE w:val="0"/>
        <w:autoSpaceDN w:val="0"/>
        <w:adjustRightInd w:val="0"/>
        <w:spacing w:after="0" w:line="240" w:lineRule="auto"/>
        <w:jc w:val="both"/>
        <w:rPr>
          <w:rFonts w:ascii="Times New Roman" w:hAnsi="Times New Roman" w:cs="Times New Roman"/>
          <w:color w:val="000000"/>
          <w:sz w:val="24"/>
          <w:szCs w:val="24"/>
        </w:rPr>
      </w:pPr>
      <w:r w:rsidRPr="005079FA">
        <w:rPr>
          <w:rFonts w:ascii="Times New Roman" w:hAnsi="Times New Roman" w:cs="Times New Roman"/>
          <w:color w:val="000000"/>
          <w:sz w:val="24"/>
          <w:szCs w:val="24"/>
        </w:rPr>
        <w:t> провести поэлементный анализ заданий, традиционно вызывающих</w:t>
      </w:r>
      <w:r w:rsidR="00B720E3" w:rsidRPr="005079FA">
        <w:rPr>
          <w:rFonts w:ascii="Times New Roman" w:hAnsi="Times New Roman" w:cs="Times New Roman"/>
          <w:color w:val="000000"/>
          <w:sz w:val="24"/>
          <w:szCs w:val="24"/>
        </w:rPr>
        <w:t xml:space="preserve"> </w:t>
      </w:r>
      <w:r w:rsidRPr="005079FA">
        <w:rPr>
          <w:rFonts w:ascii="Times New Roman" w:hAnsi="Times New Roman" w:cs="Times New Roman"/>
          <w:color w:val="000000"/>
          <w:sz w:val="24"/>
          <w:szCs w:val="24"/>
        </w:rPr>
        <w:t>трудности у выпускников, и предусмотреть систематическую работу по</w:t>
      </w:r>
      <w:r w:rsidR="00B720E3" w:rsidRPr="005079FA">
        <w:rPr>
          <w:rFonts w:ascii="Times New Roman" w:hAnsi="Times New Roman" w:cs="Times New Roman"/>
          <w:color w:val="000000"/>
          <w:sz w:val="24"/>
          <w:szCs w:val="24"/>
        </w:rPr>
        <w:t xml:space="preserve"> </w:t>
      </w:r>
      <w:r w:rsidRPr="005079FA">
        <w:rPr>
          <w:rFonts w:ascii="Times New Roman" w:hAnsi="Times New Roman" w:cs="Times New Roman"/>
          <w:color w:val="000000"/>
          <w:sz w:val="24"/>
          <w:szCs w:val="24"/>
        </w:rPr>
        <w:t xml:space="preserve">формированию и развитию соответствующих базовых умений и навыков; </w:t>
      </w:r>
    </w:p>
    <w:p w:rsidR="00B720E3" w:rsidRPr="005079FA" w:rsidRDefault="00DF370E" w:rsidP="00B720E3">
      <w:pPr>
        <w:autoSpaceDE w:val="0"/>
        <w:autoSpaceDN w:val="0"/>
        <w:adjustRightInd w:val="0"/>
        <w:spacing w:after="0" w:line="240" w:lineRule="auto"/>
        <w:jc w:val="both"/>
        <w:rPr>
          <w:rFonts w:ascii="Times New Roman" w:hAnsi="Times New Roman" w:cs="Times New Roman"/>
          <w:color w:val="000000"/>
          <w:sz w:val="24"/>
          <w:szCs w:val="24"/>
        </w:rPr>
      </w:pPr>
      <w:r w:rsidRPr="005079FA">
        <w:rPr>
          <w:rFonts w:ascii="Times New Roman" w:hAnsi="Times New Roman" w:cs="Times New Roman"/>
          <w:color w:val="000000"/>
          <w:sz w:val="24"/>
          <w:szCs w:val="24"/>
        </w:rPr>
        <w:t> эффективно реализовывать уровневую дифференциацию в процессе</w:t>
      </w:r>
      <w:r w:rsidR="00B720E3" w:rsidRPr="005079FA">
        <w:rPr>
          <w:rFonts w:ascii="Times New Roman" w:hAnsi="Times New Roman" w:cs="Times New Roman"/>
          <w:color w:val="000000"/>
          <w:sz w:val="24"/>
          <w:szCs w:val="24"/>
        </w:rPr>
        <w:t xml:space="preserve"> преподавания математики: уделить особое внимание учителей на формирование базовых знаний и умений учащихся, которые не ориентированы на более глубокое изучение математики при продолжении образования, а также обеспечение продвижения учащихся, которые имеют</w:t>
      </w:r>
    </w:p>
    <w:p w:rsidR="00B720E3" w:rsidRPr="005079FA" w:rsidRDefault="00B720E3" w:rsidP="00B720E3">
      <w:pPr>
        <w:autoSpaceDE w:val="0"/>
        <w:autoSpaceDN w:val="0"/>
        <w:adjustRightInd w:val="0"/>
        <w:spacing w:after="0" w:line="240" w:lineRule="auto"/>
        <w:jc w:val="both"/>
        <w:rPr>
          <w:rFonts w:ascii="Times New Roman" w:hAnsi="Times New Roman" w:cs="Times New Roman"/>
          <w:color w:val="000000"/>
          <w:sz w:val="24"/>
          <w:szCs w:val="24"/>
        </w:rPr>
      </w:pPr>
      <w:r w:rsidRPr="005079FA">
        <w:rPr>
          <w:rFonts w:ascii="Times New Roman" w:hAnsi="Times New Roman" w:cs="Times New Roman"/>
          <w:color w:val="000000"/>
          <w:sz w:val="24"/>
          <w:szCs w:val="24"/>
        </w:rPr>
        <w:lastRenderedPageBreak/>
        <w:t xml:space="preserve">высокую учебную мотивацию и возможности для изучения математики наповышенном высоком уровне; </w:t>
      </w:r>
    </w:p>
    <w:p w:rsidR="00B720E3" w:rsidRPr="005079FA" w:rsidRDefault="00B720E3" w:rsidP="00B720E3">
      <w:pPr>
        <w:autoSpaceDE w:val="0"/>
        <w:autoSpaceDN w:val="0"/>
        <w:adjustRightInd w:val="0"/>
        <w:spacing w:after="0" w:line="240" w:lineRule="auto"/>
        <w:jc w:val="both"/>
        <w:rPr>
          <w:rFonts w:ascii="Times New Roman" w:hAnsi="Times New Roman" w:cs="Times New Roman"/>
          <w:color w:val="000000"/>
          <w:sz w:val="24"/>
          <w:szCs w:val="24"/>
        </w:rPr>
      </w:pPr>
      <w:r w:rsidRPr="005079FA">
        <w:rPr>
          <w:rFonts w:ascii="Times New Roman" w:hAnsi="Times New Roman" w:cs="Times New Roman"/>
          <w:color w:val="000000"/>
          <w:sz w:val="24"/>
          <w:szCs w:val="24"/>
        </w:rPr>
        <w:t xml:space="preserve"> изменить отношение к преподаванию курса геометрии в основной и в старшей школе как к предмету, по которому предстоит итоговая аттестация за курс средней школы, а также делать акцент не только на овладение теоретическими фактами курса, но и на формирование умения проводить обоснованные решения геометрических задач и математически грамотно их записывать; </w:t>
      </w:r>
    </w:p>
    <w:p w:rsidR="00B720E3" w:rsidRPr="005079FA" w:rsidRDefault="00B720E3" w:rsidP="00B720E3">
      <w:pPr>
        <w:autoSpaceDE w:val="0"/>
        <w:autoSpaceDN w:val="0"/>
        <w:adjustRightInd w:val="0"/>
        <w:spacing w:after="0" w:line="240" w:lineRule="auto"/>
        <w:jc w:val="both"/>
        <w:rPr>
          <w:rFonts w:ascii="Times New Roman" w:hAnsi="Times New Roman" w:cs="Times New Roman"/>
          <w:color w:val="000000"/>
          <w:sz w:val="24"/>
          <w:szCs w:val="24"/>
        </w:rPr>
      </w:pPr>
      <w:r w:rsidRPr="005079FA">
        <w:rPr>
          <w:rFonts w:ascii="Times New Roman" w:hAnsi="Times New Roman" w:cs="Times New Roman"/>
          <w:color w:val="000000"/>
          <w:sz w:val="24"/>
          <w:szCs w:val="24"/>
        </w:rPr>
        <w:t xml:space="preserve"> формировать умения учащихся работать с графиками различной степени сложности, в том числе с графическими способами решения задач с параметрами; </w:t>
      </w:r>
    </w:p>
    <w:p w:rsidR="00B720E3" w:rsidRPr="005079FA" w:rsidRDefault="00B720E3" w:rsidP="00B720E3">
      <w:pPr>
        <w:autoSpaceDE w:val="0"/>
        <w:autoSpaceDN w:val="0"/>
        <w:adjustRightInd w:val="0"/>
        <w:spacing w:after="0" w:line="240" w:lineRule="auto"/>
        <w:jc w:val="both"/>
        <w:rPr>
          <w:rFonts w:ascii="Times New Roman" w:hAnsi="Times New Roman" w:cs="Times New Roman"/>
          <w:color w:val="000000"/>
          <w:sz w:val="24"/>
          <w:szCs w:val="24"/>
        </w:rPr>
      </w:pPr>
      <w:r w:rsidRPr="005079FA">
        <w:rPr>
          <w:rFonts w:ascii="Times New Roman" w:hAnsi="Times New Roman" w:cs="Times New Roman"/>
          <w:color w:val="0000FF"/>
          <w:sz w:val="24"/>
          <w:szCs w:val="24"/>
        </w:rPr>
        <w:t xml:space="preserve"> </w:t>
      </w:r>
      <w:r w:rsidRPr="005079FA">
        <w:rPr>
          <w:rFonts w:ascii="Times New Roman" w:hAnsi="Times New Roman" w:cs="Times New Roman"/>
          <w:color w:val="000000"/>
          <w:sz w:val="24"/>
          <w:szCs w:val="24"/>
        </w:rPr>
        <w:t>использовать систему элективных курсов в старшей школе для удовлетворения познавательных потребностей учащихся с высокой мотивацией к изучению математики;</w:t>
      </w:r>
      <w:r w:rsidRPr="005079FA">
        <w:rPr>
          <w:rFonts w:ascii="Times New Roman" w:hAnsi="Times New Roman" w:cs="Times New Roman"/>
          <w:color w:val="0000FF"/>
          <w:sz w:val="24"/>
          <w:szCs w:val="24"/>
        </w:rPr>
        <w:t xml:space="preserve"> </w:t>
      </w:r>
    </w:p>
    <w:p w:rsidR="004208CB" w:rsidRPr="005079FA" w:rsidRDefault="00B720E3" w:rsidP="004208CB">
      <w:pPr>
        <w:autoSpaceDE w:val="0"/>
        <w:autoSpaceDN w:val="0"/>
        <w:adjustRightInd w:val="0"/>
        <w:spacing w:after="0" w:line="240" w:lineRule="auto"/>
        <w:jc w:val="both"/>
        <w:rPr>
          <w:rFonts w:ascii="Times New Roman" w:hAnsi="Times New Roman" w:cs="Times New Roman"/>
          <w:color w:val="000000"/>
          <w:sz w:val="24"/>
          <w:szCs w:val="24"/>
        </w:rPr>
      </w:pPr>
      <w:r w:rsidRPr="005079FA">
        <w:rPr>
          <w:rFonts w:ascii="Times New Roman" w:hAnsi="Times New Roman" w:cs="Times New Roman"/>
          <w:color w:val="0000FF"/>
          <w:sz w:val="24"/>
          <w:szCs w:val="24"/>
        </w:rPr>
        <w:t xml:space="preserve"> </w:t>
      </w:r>
      <w:r w:rsidRPr="005079FA">
        <w:rPr>
          <w:rFonts w:ascii="Times New Roman" w:hAnsi="Times New Roman" w:cs="Times New Roman"/>
          <w:color w:val="000000"/>
          <w:sz w:val="24"/>
          <w:szCs w:val="24"/>
        </w:rPr>
        <w:t xml:space="preserve">использовать задания открытого банка на сайте ФИПИ </w:t>
      </w:r>
      <w:r w:rsidRPr="005079FA">
        <w:rPr>
          <w:rFonts w:ascii="Times New Roman" w:hAnsi="Times New Roman" w:cs="Times New Roman"/>
          <w:color w:val="0000FF"/>
          <w:sz w:val="24"/>
          <w:szCs w:val="24"/>
        </w:rPr>
        <w:t xml:space="preserve">http://fipi.ru </w:t>
      </w:r>
      <w:r w:rsidRPr="005079FA">
        <w:rPr>
          <w:rFonts w:ascii="Times New Roman" w:hAnsi="Times New Roman" w:cs="Times New Roman"/>
          <w:color w:val="000000"/>
          <w:sz w:val="24"/>
          <w:szCs w:val="24"/>
        </w:rPr>
        <w:t xml:space="preserve">и </w:t>
      </w:r>
      <w:r w:rsidRPr="005079FA">
        <w:rPr>
          <w:rFonts w:ascii="Times New Roman" w:hAnsi="Times New Roman" w:cs="Times New Roman"/>
          <w:color w:val="0000FF"/>
          <w:sz w:val="24"/>
          <w:szCs w:val="24"/>
        </w:rPr>
        <w:t xml:space="preserve">http://mathege.ru , http://www.math.ru, http://www.ege.edu.ru. </w:t>
      </w:r>
    </w:p>
    <w:p w:rsidR="004208CB" w:rsidRPr="005079FA" w:rsidRDefault="004208CB" w:rsidP="004208CB">
      <w:pPr>
        <w:autoSpaceDE w:val="0"/>
        <w:autoSpaceDN w:val="0"/>
        <w:adjustRightInd w:val="0"/>
        <w:spacing w:after="0" w:line="240" w:lineRule="auto"/>
        <w:jc w:val="both"/>
        <w:rPr>
          <w:rFonts w:ascii="Times New Roman" w:hAnsi="Times New Roman" w:cs="Times New Roman"/>
          <w:color w:val="000000"/>
          <w:sz w:val="24"/>
          <w:szCs w:val="24"/>
        </w:rPr>
      </w:pPr>
      <w:r w:rsidRPr="005079FA">
        <w:rPr>
          <w:rFonts w:ascii="Times New Roman" w:hAnsi="Times New Roman" w:cs="Times New Roman"/>
          <w:color w:val="000000"/>
          <w:sz w:val="24"/>
          <w:szCs w:val="24"/>
        </w:rPr>
        <w:t xml:space="preserve">- </w:t>
      </w:r>
      <w:r w:rsidR="000C1E48" w:rsidRPr="005079FA">
        <w:rPr>
          <w:rFonts w:ascii="Times New Roman" w:hAnsi="Times New Roman" w:cs="Times New Roman"/>
          <w:sz w:val="24"/>
          <w:szCs w:val="24"/>
        </w:rPr>
        <w:t xml:space="preserve">Усилить контроль со стороны </w:t>
      </w:r>
      <w:r w:rsidR="00410158" w:rsidRPr="005079FA">
        <w:rPr>
          <w:rFonts w:ascii="Times New Roman" w:hAnsi="Times New Roman" w:cs="Times New Roman"/>
          <w:sz w:val="24"/>
          <w:szCs w:val="24"/>
        </w:rPr>
        <w:t>администрации</w:t>
      </w:r>
      <w:r w:rsidR="000C1E48" w:rsidRPr="005079FA">
        <w:rPr>
          <w:rFonts w:ascii="Times New Roman" w:hAnsi="Times New Roman" w:cs="Times New Roman"/>
          <w:sz w:val="24"/>
          <w:szCs w:val="24"/>
        </w:rPr>
        <w:t xml:space="preserve"> и помочь организовать </w:t>
      </w:r>
      <w:r w:rsidR="00410158" w:rsidRPr="005079FA">
        <w:rPr>
          <w:rFonts w:ascii="Times New Roman" w:hAnsi="Times New Roman" w:cs="Times New Roman"/>
          <w:sz w:val="24"/>
          <w:szCs w:val="24"/>
        </w:rPr>
        <w:t xml:space="preserve">учителям –предметникам </w:t>
      </w:r>
      <w:r w:rsidR="000C1E48" w:rsidRPr="005079FA">
        <w:rPr>
          <w:rFonts w:ascii="Times New Roman" w:hAnsi="Times New Roman" w:cs="Times New Roman"/>
          <w:sz w:val="24"/>
          <w:szCs w:val="24"/>
        </w:rPr>
        <w:t xml:space="preserve">системную работу, ориентированную на качественный конечный результат по подготовке к итоговой аттестации обучающихся в следующих </w:t>
      </w:r>
      <w:r w:rsidR="00410158" w:rsidRPr="005079FA">
        <w:rPr>
          <w:rFonts w:ascii="Times New Roman" w:hAnsi="Times New Roman" w:cs="Times New Roman"/>
          <w:sz w:val="24"/>
          <w:szCs w:val="24"/>
        </w:rPr>
        <w:t xml:space="preserve">ОО: </w:t>
      </w:r>
      <w:r w:rsidRPr="005079FA">
        <w:rPr>
          <w:rFonts w:ascii="Times New Roman" w:hAnsi="Times New Roman" w:cs="Times New Roman"/>
          <w:sz w:val="24"/>
          <w:szCs w:val="24"/>
        </w:rPr>
        <w:t xml:space="preserve">МБОУ «Кинельская сош», </w:t>
      </w:r>
      <w:r w:rsidR="00410158" w:rsidRPr="005079FA">
        <w:rPr>
          <w:rFonts w:ascii="Times New Roman" w:hAnsi="Times New Roman" w:cs="Times New Roman"/>
          <w:sz w:val="24"/>
          <w:szCs w:val="24"/>
        </w:rPr>
        <w:t>МБОУ «Матвевская СОШ», МБОУ «Старокутлумбетьевкас</w:t>
      </w:r>
      <w:r w:rsidRPr="005079FA">
        <w:rPr>
          <w:rFonts w:ascii="Times New Roman" w:hAnsi="Times New Roman" w:cs="Times New Roman"/>
          <w:sz w:val="24"/>
          <w:szCs w:val="24"/>
        </w:rPr>
        <w:t xml:space="preserve">я СОШ», </w:t>
      </w:r>
      <w:r w:rsidR="00410158" w:rsidRPr="005079FA">
        <w:rPr>
          <w:rFonts w:ascii="Times New Roman" w:hAnsi="Times New Roman" w:cs="Times New Roman"/>
          <w:sz w:val="24"/>
          <w:szCs w:val="24"/>
        </w:rPr>
        <w:t>МБОУ «Староашировская СОШ».</w:t>
      </w:r>
    </w:p>
    <w:p w:rsidR="000C1E48" w:rsidRPr="005079FA" w:rsidRDefault="004208CB" w:rsidP="004208CB">
      <w:pPr>
        <w:autoSpaceDE w:val="0"/>
        <w:autoSpaceDN w:val="0"/>
        <w:adjustRightInd w:val="0"/>
        <w:spacing w:after="0" w:line="240" w:lineRule="auto"/>
        <w:jc w:val="both"/>
        <w:rPr>
          <w:rFonts w:ascii="Times New Roman" w:hAnsi="Times New Roman" w:cs="Times New Roman"/>
          <w:color w:val="000000"/>
          <w:sz w:val="24"/>
          <w:szCs w:val="24"/>
        </w:rPr>
      </w:pPr>
      <w:r w:rsidRPr="005079FA">
        <w:rPr>
          <w:rFonts w:ascii="Times New Roman" w:hAnsi="Times New Roman" w:cs="Times New Roman"/>
          <w:color w:val="000000"/>
          <w:sz w:val="24"/>
          <w:szCs w:val="24"/>
        </w:rPr>
        <w:t xml:space="preserve">- </w:t>
      </w:r>
      <w:r w:rsidR="00410158" w:rsidRPr="005079FA">
        <w:rPr>
          <w:rFonts w:ascii="Times New Roman" w:hAnsi="Times New Roman" w:cs="Times New Roman"/>
          <w:sz w:val="24"/>
          <w:szCs w:val="24"/>
        </w:rPr>
        <w:t>Админ</w:t>
      </w:r>
      <w:r w:rsidR="002A6D8E" w:rsidRPr="005079FA">
        <w:rPr>
          <w:rFonts w:ascii="Times New Roman" w:hAnsi="Times New Roman" w:cs="Times New Roman"/>
          <w:sz w:val="24"/>
          <w:szCs w:val="24"/>
        </w:rPr>
        <w:t xml:space="preserve">истрации ОО </w:t>
      </w:r>
      <w:r w:rsidR="00410158" w:rsidRPr="005079FA">
        <w:rPr>
          <w:rFonts w:ascii="Times New Roman" w:hAnsi="Times New Roman" w:cs="Times New Roman"/>
          <w:sz w:val="24"/>
          <w:szCs w:val="24"/>
        </w:rPr>
        <w:t>выяснить причины высокого</w:t>
      </w:r>
      <w:r w:rsidR="002A6D8E" w:rsidRPr="005079FA">
        <w:rPr>
          <w:rFonts w:ascii="Times New Roman" w:hAnsi="Times New Roman" w:cs="Times New Roman"/>
          <w:sz w:val="24"/>
          <w:szCs w:val="24"/>
        </w:rPr>
        <w:t xml:space="preserve"> показателя 6,7,8 бальных работ </w:t>
      </w:r>
      <w:r w:rsidR="000C1E48" w:rsidRPr="005079FA">
        <w:rPr>
          <w:rFonts w:ascii="Times New Roman" w:hAnsi="Times New Roman" w:cs="Times New Roman"/>
          <w:sz w:val="24"/>
          <w:szCs w:val="24"/>
        </w:rPr>
        <w:t xml:space="preserve">и разработать план мероприятий по их устранению. </w:t>
      </w:r>
    </w:p>
    <w:p w:rsidR="000C1E48" w:rsidRPr="005079FA" w:rsidRDefault="004208CB" w:rsidP="004208CB">
      <w:pPr>
        <w:jc w:val="both"/>
        <w:rPr>
          <w:rFonts w:ascii="Times New Roman" w:hAnsi="Times New Roman" w:cs="Times New Roman"/>
          <w:sz w:val="24"/>
          <w:szCs w:val="24"/>
        </w:rPr>
      </w:pPr>
      <w:r w:rsidRPr="005079FA">
        <w:rPr>
          <w:rFonts w:ascii="Times New Roman" w:hAnsi="Times New Roman" w:cs="Times New Roman"/>
          <w:sz w:val="24"/>
          <w:szCs w:val="24"/>
        </w:rPr>
        <w:t xml:space="preserve">- </w:t>
      </w:r>
      <w:r w:rsidR="000C1E48" w:rsidRPr="005079FA">
        <w:rPr>
          <w:rFonts w:ascii="Times New Roman" w:hAnsi="Times New Roman" w:cs="Times New Roman"/>
          <w:sz w:val="24"/>
          <w:szCs w:val="24"/>
        </w:rPr>
        <w:t xml:space="preserve">Организовать </w:t>
      </w:r>
      <w:r w:rsidR="00410158" w:rsidRPr="005079FA">
        <w:rPr>
          <w:rFonts w:ascii="Times New Roman" w:hAnsi="Times New Roman" w:cs="Times New Roman"/>
          <w:sz w:val="24"/>
          <w:szCs w:val="24"/>
        </w:rPr>
        <w:t>ОО</w:t>
      </w:r>
      <w:r w:rsidR="000C1E48" w:rsidRPr="005079FA">
        <w:rPr>
          <w:rFonts w:ascii="Times New Roman" w:hAnsi="Times New Roman" w:cs="Times New Roman"/>
          <w:sz w:val="24"/>
          <w:szCs w:val="24"/>
        </w:rPr>
        <w:t xml:space="preserve"> методическую поддержку учителям математики в подготовке обучающихся группы «риска» к ГИА и высокомотивированных выпускников.</w:t>
      </w:r>
    </w:p>
    <w:p w:rsidR="00410158" w:rsidRPr="005079FA" w:rsidRDefault="00FD2483" w:rsidP="00EF30CD">
      <w:pPr>
        <w:spacing w:after="0" w:line="240" w:lineRule="auto"/>
        <w:ind w:firstLine="708"/>
        <w:jc w:val="both"/>
        <w:rPr>
          <w:rFonts w:ascii="Times New Roman" w:hAnsi="Times New Roman" w:cs="Times New Roman"/>
          <w:sz w:val="24"/>
          <w:szCs w:val="24"/>
        </w:rPr>
      </w:pPr>
      <w:r w:rsidRPr="005079FA">
        <w:rPr>
          <w:rFonts w:ascii="Times New Roman" w:hAnsi="Times New Roman" w:cs="Times New Roman"/>
          <w:sz w:val="24"/>
          <w:szCs w:val="24"/>
        </w:rPr>
        <w:t>Заведующая РРЦ</w:t>
      </w:r>
      <w:r w:rsidR="00410158" w:rsidRPr="005079FA">
        <w:rPr>
          <w:rFonts w:ascii="Times New Roman" w:hAnsi="Times New Roman" w:cs="Times New Roman"/>
          <w:sz w:val="24"/>
          <w:szCs w:val="24"/>
        </w:rPr>
        <w:t xml:space="preserve">                                                                          </w:t>
      </w:r>
      <w:r w:rsidR="00916D54" w:rsidRPr="005079FA">
        <w:rPr>
          <w:rFonts w:ascii="Times New Roman" w:hAnsi="Times New Roman" w:cs="Times New Roman"/>
          <w:sz w:val="24"/>
          <w:szCs w:val="24"/>
        </w:rPr>
        <w:t xml:space="preserve">    </w:t>
      </w:r>
      <w:r w:rsidR="00410158" w:rsidRPr="005079FA">
        <w:rPr>
          <w:rFonts w:ascii="Times New Roman" w:hAnsi="Times New Roman" w:cs="Times New Roman"/>
          <w:sz w:val="24"/>
          <w:szCs w:val="24"/>
        </w:rPr>
        <w:t xml:space="preserve"> </w:t>
      </w:r>
      <w:r w:rsidRPr="005079FA">
        <w:rPr>
          <w:rFonts w:ascii="Times New Roman" w:hAnsi="Times New Roman" w:cs="Times New Roman"/>
          <w:sz w:val="24"/>
          <w:szCs w:val="24"/>
        </w:rPr>
        <w:t>Прасолова Е.А.</w:t>
      </w:r>
    </w:p>
    <w:p w:rsidR="00767AAF" w:rsidRPr="005079FA" w:rsidRDefault="00410158" w:rsidP="00EF30CD">
      <w:pPr>
        <w:spacing w:after="0" w:line="240" w:lineRule="auto"/>
        <w:ind w:firstLine="708"/>
        <w:jc w:val="both"/>
        <w:rPr>
          <w:rFonts w:ascii="Times New Roman" w:hAnsi="Times New Roman" w:cs="Times New Roman"/>
          <w:sz w:val="24"/>
          <w:szCs w:val="24"/>
        </w:rPr>
      </w:pPr>
      <w:r w:rsidRPr="005079FA">
        <w:rPr>
          <w:rFonts w:ascii="Times New Roman" w:hAnsi="Times New Roman" w:cs="Times New Roman"/>
          <w:sz w:val="24"/>
          <w:szCs w:val="24"/>
        </w:rPr>
        <w:t xml:space="preserve">                       </w:t>
      </w:r>
    </w:p>
    <w:sectPr w:rsidR="00767AAF" w:rsidRPr="005079FA" w:rsidSect="00B526C1">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456" w:rsidRDefault="00D11456" w:rsidP="00B526C1">
      <w:pPr>
        <w:spacing w:after="0" w:line="240" w:lineRule="auto"/>
      </w:pPr>
      <w:r>
        <w:separator/>
      </w:r>
    </w:p>
  </w:endnote>
  <w:endnote w:type="continuationSeparator" w:id="0">
    <w:p w:rsidR="00D11456" w:rsidRDefault="00D11456" w:rsidP="00B526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456" w:rsidRDefault="00D11456" w:rsidP="00B526C1">
      <w:pPr>
        <w:spacing w:after="0" w:line="240" w:lineRule="auto"/>
      </w:pPr>
      <w:r>
        <w:separator/>
      </w:r>
    </w:p>
  </w:footnote>
  <w:footnote w:type="continuationSeparator" w:id="0">
    <w:p w:rsidR="00D11456" w:rsidRDefault="00D11456" w:rsidP="00B526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B4694"/>
    <w:multiLevelType w:val="hybridMultilevel"/>
    <w:tmpl w:val="D8D29D6C"/>
    <w:lvl w:ilvl="0" w:tplc="E0FE0284">
      <w:start w:val="1"/>
      <w:numFmt w:val="bullet"/>
      <w:lvlText w:val=""/>
      <w:lvlJc w:val="left"/>
      <w:pPr>
        <w:tabs>
          <w:tab w:val="num" w:pos="927"/>
        </w:tabs>
        <w:ind w:left="927" w:hanging="360"/>
      </w:pPr>
      <w:rPr>
        <w:rFonts w:ascii="Symbol" w:hAnsi="Symbol" w:cs="Symbol" w:hint="default"/>
        <w:b/>
        <w:bCs/>
        <w:i w:val="0"/>
        <w:iCs w:val="0"/>
        <w:color w:val="auto"/>
      </w:rPr>
    </w:lvl>
    <w:lvl w:ilvl="1" w:tplc="04190019">
      <w:start w:val="1"/>
      <w:numFmt w:val="lowerLetter"/>
      <w:lvlText w:val="%2."/>
      <w:lvlJc w:val="left"/>
      <w:pPr>
        <w:tabs>
          <w:tab w:val="num" w:pos="1287"/>
        </w:tabs>
        <w:ind w:left="1287" w:hanging="360"/>
      </w:pPr>
    </w:lvl>
    <w:lvl w:ilvl="2" w:tplc="0419001B">
      <w:start w:val="1"/>
      <w:numFmt w:val="lowerRoman"/>
      <w:lvlText w:val="%3."/>
      <w:lvlJc w:val="right"/>
      <w:pPr>
        <w:tabs>
          <w:tab w:val="num" w:pos="2007"/>
        </w:tabs>
        <w:ind w:left="2007" w:hanging="180"/>
      </w:pPr>
    </w:lvl>
    <w:lvl w:ilvl="3" w:tplc="0419000F">
      <w:start w:val="1"/>
      <w:numFmt w:val="decimal"/>
      <w:lvlText w:val="%4."/>
      <w:lvlJc w:val="left"/>
      <w:pPr>
        <w:tabs>
          <w:tab w:val="num" w:pos="2727"/>
        </w:tabs>
        <w:ind w:left="2727" w:hanging="360"/>
      </w:pPr>
    </w:lvl>
    <w:lvl w:ilvl="4" w:tplc="04190019">
      <w:start w:val="1"/>
      <w:numFmt w:val="lowerLetter"/>
      <w:lvlText w:val="%5."/>
      <w:lvlJc w:val="left"/>
      <w:pPr>
        <w:tabs>
          <w:tab w:val="num" w:pos="3447"/>
        </w:tabs>
        <w:ind w:left="3447" w:hanging="360"/>
      </w:pPr>
    </w:lvl>
    <w:lvl w:ilvl="5" w:tplc="0419001B">
      <w:start w:val="1"/>
      <w:numFmt w:val="lowerRoman"/>
      <w:lvlText w:val="%6."/>
      <w:lvlJc w:val="right"/>
      <w:pPr>
        <w:tabs>
          <w:tab w:val="num" w:pos="4167"/>
        </w:tabs>
        <w:ind w:left="4167" w:hanging="180"/>
      </w:pPr>
    </w:lvl>
    <w:lvl w:ilvl="6" w:tplc="0419000F">
      <w:start w:val="1"/>
      <w:numFmt w:val="decimal"/>
      <w:lvlText w:val="%7."/>
      <w:lvlJc w:val="left"/>
      <w:pPr>
        <w:tabs>
          <w:tab w:val="num" w:pos="4887"/>
        </w:tabs>
        <w:ind w:left="4887" w:hanging="360"/>
      </w:pPr>
    </w:lvl>
    <w:lvl w:ilvl="7" w:tplc="04190019">
      <w:start w:val="1"/>
      <w:numFmt w:val="lowerLetter"/>
      <w:lvlText w:val="%8."/>
      <w:lvlJc w:val="left"/>
      <w:pPr>
        <w:tabs>
          <w:tab w:val="num" w:pos="5607"/>
        </w:tabs>
        <w:ind w:left="5607" w:hanging="360"/>
      </w:pPr>
    </w:lvl>
    <w:lvl w:ilvl="8" w:tplc="0419001B">
      <w:start w:val="1"/>
      <w:numFmt w:val="lowerRoman"/>
      <w:lvlText w:val="%9."/>
      <w:lvlJc w:val="right"/>
      <w:pPr>
        <w:tabs>
          <w:tab w:val="num" w:pos="6327"/>
        </w:tabs>
        <w:ind w:left="6327" w:hanging="180"/>
      </w:pPr>
    </w:lvl>
  </w:abstractNum>
  <w:abstractNum w:abstractNumId="1">
    <w:nsid w:val="44E6601A"/>
    <w:multiLevelType w:val="hybridMultilevel"/>
    <w:tmpl w:val="C85E77F4"/>
    <w:lvl w:ilvl="0" w:tplc="15EC51F0">
      <w:start w:val="1"/>
      <w:numFmt w:val="decimal"/>
      <w:lvlText w:val="%1."/>
      <w:lvlJc w:val="left"/>
      <w:pPr>
        <w:tabs>
          <w:tab w:val="num" w:pos="1080"/>
        </w:tabs>
        <w:ind w:left="1080" w:hanging="360"/>
      </w:pPr>
      <w:rPr>
        <w:rFonts w:hint="default"/>
        <w:b w:val="0"/>
        <w:bCs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15B4D97"/>
    <w:multiLevelType w:val="hybridMultilevel"/>
    <w:tmpl w:val="B156D138"/>
    <w:lvl w:ilvl="0" w:tplc="15EC51F0">
      <w:start w:val="1"/>
      <w:numFmt w:val="decimal"/>
      <w:lvlText w:val="%1."/>
      <w:lvlJc w:val="left"/>
      <w:pPr>
        <w:tabs>
          <w:tab w:val="num" w:pos="1080"/>
        </w:tabs>
        <w:ind w:left="1080" w:hanging="360"/>
      </w:pPr>
      <w:rPr>
        <w:rFonts w:hint="default"/>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67E5A"/>
    <w:rsid w:val="00004503"/>
    <w:rsid w:val="00065CBE"/>
    <w:rsid w:val="000A0E8F"/>
    <w:rsid w:val="000A59DA"/>
    <w:rsid w:val="000B1D73"/>
    <w:rsid w:val="000C1E48"/>
    <w:rsid w:val="00147E66"/>
    <w:rsid w:val="001B7188"/>
    <w:rsid w:val="001D66E0"/>
    <w:rsid w:val="00206547"/>
    <w:rsid w:val="00240B4A"/>
    <w:rsid w:val="00246A8C"/>
    <w:rsid w:val="0029586D"/>
    <w:rsid w:val="002A6D8E"/>
    <w:rsid w:val="002B5228"/>
    <w:rsid w:val="002D33A8"/>
    <w:rsid w:val="0033693E"/>
    <w:rsid w:val="00410158"/>
    <w:rsid w:val="004208CB"/>
    <w:rsid w:val="00476A00"/>
    <w:rsid w:val="0048077F"/>
    <w:rsid w:val="004B7256"/>
    <w:rsid w:val="004C1039"/>
    <w:rsid w:val="005079FA"/>
    <w:rsid w:val="00526A81"/>
    <w:rsid w:val="00545F1C"/>
    <w:rsid w:val="0054691F"/>
    <w:rsid w:val="005776CE"/>
    <w:rsid w:val="00585B89"/>
    <w:rsid w:val="005A179B"/>
    <w:rsid w:val="005A20D4"/>
    <w:rsid w:val="005C003F"/>
    <w:rsid w:val="00613DEA"/>
    <w:rsid w:val="006919D3"/>
    <w:rsid w:val="00713D17"/>
    <w:rsid w:val="007147B6"/>
    <w:rsid w:val="00731CC0"/>
    <w:rsid w:val="007672B9"/>
    <w:rsid w:val="00767AAF"/>
    <w:rsid w:val="007A0629"/>
    <w:rsid w:val="00805EA7"/>
    <w:rsid w:val="00872743"/>
    <w:rsid w:val="008B369B"/>
    <w:rsid w:val="008E2AD7"/>
    <w:rsid w:val="00916D54"/>
    <w:rsid w:val="009514CC"/>
    <w:rsid w:val="00955939"/>
    <w:rsid w:val="00967E5A"/>
    <w:rsid w:val="009A0109"/>
    <w:rsid w:val="009A6294"/>
    <w:rsid w:val="009B4052"/>
    <w:rsid w:val="00A137ED"/>
    <w:rsid w:val="00A94784"/>
    <w:rsid w:val="00AA01E8"/>
    <w:rsid w:val="00AA3F0F"/>
    <w:rsid w:val="00AE660B"/>
    <w:rsid w:val="00B02E02"/>
    <w:rsid w:val="00B2447A"/>
    <w:rsid w:val="00B526C1"/>
    <w:rsid w:val="00B720E3"/>
    <w:rsid w:val="00B8355A"/>
    <w:rsid w:val="00BF32AF"/>
    <w:rsid w:val="00C626B5"/>
    <w:rsid w:val="00C742FF"/>
    <w:rsid w:val="00C97FCA"/>
    <w:rsid w:val="00CE2DC5"/>
    <w:rsid w:val="00CF2E3F"/>
    <w:rsid w:val="00CF6E42"/>
    <w:rsid w:val="00D11456"/>
    <w:rsid w:val="00D476D3"/>
    <w:rsid w:val="00D6170A"/>
    <w:rsid w:val="00D66067"/>
    <w:rsid w:val="00D841A2"/>
    <w:rsid w:val="00D92D1D"/>
    <w:rsid w:val="00DD7769"/>
    <w:rsid w:val="00DE419E"/>
    <w:rsid w:val="00DF370E"/>
    <w:rsid w:val="00DF465A"/>
    <w:rsid w:val="00E5769B"/>
    <w:rsid w:val="00E83A3B"/>
    <w:rsid w:val="00EC64C8"/>
    <w:rsid w:val="00EC6CDF"/>
    <w:rsid w:val="00EF30CD"/>
    <w:rsid w:val="00F8613F"/>
    <w:rsid w:val="00FA5E9D"/>
    <w:rsid w:val="00FC598D"/>
    <w:rsid w:val="00FD2483"/>
    <w:rsid w:val="00FE70B9"/>
    <w:rsid w:val="00FF11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2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67E5A"/>
    <w:rPr>
      <w:sz w:val="27"/>
      <w:szCs w:val="27"/>
      <w:shd w:val="clear" w:color="auto" w:fill="FFFFFF"/>
    </w:rPr>
  </w:style>
  <w:style w:type="paragraph" w:customStyle="1" w:styleId="1">
    <w:name w:val="Основной текст1"/>
    <w:basedOn w:val="a"/>
    <w:link w:val="a3"/>
    <w:rsid w:val="00967E5A"/>
    <w:pPr>
      <w:shd w:val="clear" w:color="auto" w:fill="FFFFFF"/>
      <w:spacing w:before="240" w:after="240" w:line="317" w:lineRule="exact"/>
      <w:ind w:hanging="300"/>
    </w:pPr>
    <w:rPr>
      <w:sz w:val="27"/>
      <w:szCs w:val="27"/>
    </w:rPr>
  </w:style>
  <w:style w:type="paragraph" w:styleId="a4">
    <w:name w:val="Balloon Text"/>
    <w:basedOn w:val="a"/>
    <w:link w:val="a5"/>
    <w:uiPriority w:val="99"/>
    <w:semiHidden/>
    <w:unhideWhenUsed/>
    <w:rsid w:val="00545F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5F1C"/>
    <w:rPr>
      <w:rFonts w:ascii="Tahoma" w:hAnsi="Tahoma" w:cs="Tahoma"/>
      <w:sz w:val="16"/>
      <w:szCs w:val="16"/>
    </w:rPr>
  </w:style>
  <w:style w:type="paragraph" w:styleId="a6">
    <w:name w:val="List Paragraph"/>
    <w:basedOn w:val="a"/>
    <w:uiPriority w:val="99"/>
    <w:qFormat/>
    <w:rsid w:val="00FA5E9D"/>
    <w:pPr>
      <w:spacing w:after="0" w:line="240" w:lineRule="auto"/>
      <w:ind w:left="720"/>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B526C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526C1"/>
  </w:style>
  <w:style w:type="paragraph" w:styleId="a9">
    <w:name w:val="footer"/>
    <w:basedOn w:val="a"/>
    <w:link w:val="aa"/>
    <w:uiPriority w:val="99"/>
    <w:semiHidden/>
    <w:unhideWhenUsed/>
    <w:rsid w:val="00B526C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526C1"/>
  </w:style>
  <w:style w:type="table" w:styleId="ab">
    <w:name w:val="Table Grid"/>
    <w:basedOn w:val="a1"/>
    <w:uiPriority w:val="59"/>
    <w:rsid w:val="005A20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911566">
      <w:bodyDiv w:val="1"/>
      <w:marLeft w:val="0"/>
      <w:marRight w:val="0"/>
      <w:marTop w:val="0"/>
      <w:marBottom w:val="0"/>
      <w:divBdr>
        <w:top w:val="none" w:sz="0" w:space="0" w:color="auto"/>
        <w:left w:val="none" w:sz="0" w:space="0" w:color="auto"/>
        <w:bottom w:val="none" w:sz="0" w:space="0" w:color="auto"/>
        <w:right w:val="none" w:sz="0" w:space="0" w:color="auto"/>
      </w:divBdr>
    </w:div>
    <w:div w:id="296186610">
      <w:bodyDiv w:val="1"/>
      <w:marLeft w:val="0"/>
      <w:marRight w:val="0"/>
      <w:marTop w:val="0"/>
      <w:marBottom w:val="0"/>
      <w:divBdr>
        <w:top w:val="none" w:sz="0" w:space="0" w:color="auto"/>
        <w:left w:val="none" w:sz="0" w:space="0" w:color="auto"/>
        <w:bottom w:val="none" w:sz="0" w:space="0" w:color="auto"/>
        <w:right w:val="none" w:sz="0" w:space="0" w:color="auto"/>
      </w:divBdr>
    </w:div>
    <w:div w:id="306059246">
      <w:bodyDiv w:val="1"/>
      <w:marLeft w:val="0"/>
      <w:marRight w:val="0"/>
      <w:marTop w:val="0"/>
      <w:marBottom w:val="0"/>
      <w:divBdr>
        <w:top w:val="none" w:sz="0" w:space="0" w:color="auto"/>
        <w:left w:val="none" w:sz="0" w:space="0" w:color="auto"/>
        <w:bottom w:val="none" w:sz="0" w:space="0" w:color="auto"/>
        <w:right w:val="none" w:sz="0" w:space="0" w:color="auto"/>
      </w:divBdr>
    </w:div>
    <w:div w:id="392970354">
      <w:bodyDiv w:val="1"/>
      <w:marLeft w:val="0"/>
      <w:marRight w:val="0"/>
      <w:marTop w:val="0"/>
      <w:marBottom w:val="0"/>
      <w:divBdr>
        <w:top w:val="none" w:sz="0" w:space="0" w:color="auto"/>
        <w:left w:val="none" w:sz="0" w:space="0" w:color="auto"/>
        <w:bottom w:val="none" w:sz="0" w:space="0" w:color="auto"/>
        <w:right w:val="none" w:sz="0" w:space="0" w:color="auto"/>
      </w:divBdr>
    </w:div>
    <w:div w:id="402607503">
      <w:bodyDiv w:val="1"/>
      <w:marLeft w:val="0"/>
      <w:marRight w:val="0"/>
      <w:marTop w:val="0"/>
      <w:marBottom w:val="0"/>
      <w:divBdr>
        <w:top w:val="none" w:sz="0" w:space="0" w:color="auto"/>
        <w:left w:val="none" w:sz="0" w:space="0" w:color="auto"/>
        <w:bottom w:val="none" w:sz="0" w:space="0" w:color="auto"/>
        <w:right w:val="none" w:sz="0" w:space="0" w:color="auto"/>
      </w:divBdr>
    </w:div>
    <w:div w:id="868568440">
      <w:bodyDiv w:val="1"/>
      <w:marLeft w:val="0"/>
      <w:marRight w:val="0"/>
      <w:marTop w:val="0"/>
      <w:marBottom w:val="0"/>
      <w:divBdr>
        <w:top w:val="none" w:sz="0" w:space="0" w:color="auto"/>
        <w:left w:val="none" w:sz="0" w:space="0" w:color="auto"/>
        <w:bottom w:val="none" w:sz="0" w:space="0" w:color="auto"/>
        <w:right w:val="none" w:sz="0" w:space="0" w:color="auto"/>
      </w:divBdr>
    </w:div>
    <w:div w:id="883249079">
      <w:bodyDiv w:val="1"/>
      <w:marLeft w:val="0"/>
      <w:marRight w:val="0"/>
      <w:marTop w:val="0"/>
      <w:marBottom w:val="0"/>
      <w:divBdr>
        <w:top w:val="none" w:sz="0" w:space="0" w:color="auto"/>
        <w:left w:val="none" w:sz="0" w:space="0" w:color="auto"/>
        <w:bottom w:val="none" w:sz="0" w:space="0" w:color="auto"/>
        <w:right w:val="none" w:sz="0" w:space="0" w:color="auto"/>
      </w:divBdr>
    </w:div>
    <w:div w:id="889998088">
      <w:bodyDiv w:val="1"/>
      <w:marLeft w:val="0"/>
      <w:marRight w:val="0"/>
      <w:marTop w:val="0"/>
      <w:marBottom w:val="0"/>
      <w:divBdr>
        <w:top w:val="none" w:sz="0" w:space="0" w:color="auto"/>
        <w:left w:val="none" w:sz="0" w:space="0" w:color="auto"/>
        <w:bottom w:val="none" w:sz="0" w:space="0" w:color="auto"/>
        <w:right w:val="none" w:sz="0" w:space="0" w:color="auto"/>
      </w:divBdr>
    </w:div>
    <w:div w:id="1551845728">
      <w:bodyDiv w:val="1"/>
      <w:marLeft w:val="0"/>
      <w:marRight w:val="0"/>
      <w:marTop w:val="0"/>
      <w:marBottom w:val="0"/>
      <w:divBdr>
        <w:top w:val="none" w:sz="0" w:space="0" w:color="auto"/>
        <w:left w:val="none" w:sz="0" w:space="0" w:color="auto"/>
        <w:bottom w:val="none" w:sz="0" w:space="0" w:color="auto"/>
        <w:right w:val="none" w:sz="0" w:space="0" w:color="auto"/>
      </w:divBdr>
    </w:div>
    <w:div w:id="1583831282">
      <w:bodyDiv w:val="1"/>
      <w:marLeft w:val="0"/>
      <w:marRight w:val="0"/>
      <w:marTop w:val="0"/>
      <w:marBottom w:val="0"/>
      <w:divBdr>
        <w:top w:val="none" w:sz="0" w:space="0" w:color="auto"/>
        <w:left w:val="none" w:sz="0" w:space="0" w:color="auto"/>
        <w:bottom w:val="none" w:sz="0" w:space="0" w:color="auto"/>
        <w:right w:val="none" w:sz="0" w:space="0" w:color="auto"/>
      </w:divBdr>
    </w:div>
    <w:div w:id="188621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5;&#1083;&#1077;&#1085;&#1072;\Desktop\&#1055;&#1040;&#1055;&#1050;&#1040;_&#1056;&#1040;&#1041;&#1054;&#1063;&#1040;&#1071;\&#1048;&#1058;&#1054;&#1043;&#1054;&#1042;&#1040;&#1071;%20&#1040;&#1058;&#1058;&#1045;&#1057;&#1058;&#1040;&#1062;&#1048;&#1071;\&#1087;&#1088;&#1086;&#1073;&#1085;&#1099;&#1081;%20&#1045;&#1043;&#1069;%20&#1052;&#1040;&#1058;%20(&#1073;&#1072;&#1079;&#1072;)\&#1086;&#1090;&#1095;&#1105;&#1090;%20&#1087;&#1086;%20&#1084;&#1072;&#1090;&#1077;&#1084;&#1072;&#1090;&#1080;&#1082;&#1077;%20(&#1073;&#1072;&#1079;&#1086;&#1074;&#1099;&#1081;%20&#1091;&#1088;&#1086;&#1074;&#1077;&#1085;&#110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4"/>
  <c:chart>
    <c:title>
      <c:tx>
        <c:rich>
          <a:bodyPr/>
          <a:lstStyle/>
          <a:p>
            <a:pPr>
              <a:defRPr/>
            </a:pPr>
            <a:r>
              <a:rPr lang="ru-RU" sz="1000"/>
              <a:t>процент</a:t>
            </a:r>
            <a:r>
              <a:rPr lang="en-US" sz="1000"/>
              <a:t> </a:t>
            </a:r>
            <a:r>
              <a:rPr lang="ru-RU" sz="1000"/>
              <a:t>обучающихся,</a:t>
            </a:r>
            <a:r>
              <a:rPr lang="ru-RU" sz="1000" baseline="0"/>
              <a:t> выполнивших задание:</a:t>
            </a:r>
            <a:endParaRPr lang="en-US" sz="1000"/>
          </a:p>
        </c:rich>
      </c:tx>
    </c:title>
    <c:plotArea>
      <c:layout/>
      <c:barChart>
        <c:barDir val="col"/>
        <c:grouping val="clustered"/>
        <c:ser>
          <c:idx val="0"/>
          <c:order val="0"/>
          <c:tx>
            <c:strRef>
              <c:f>'математика Б'!$A$12</c:f>
              <c:strCache>
                <c:ptCount val="1"/>
                <c:pt idx="0">
                  <c:v>%</c:v>
                </c:pt>
              </c:strCache>
            </c:strRef>
          </c:tx>
          <c:dLbls>
            <c:dLblPos val="inEnd"/>
            <c:showVal val="1"/>
          </c:dLbls>
          <c:cat>
            <c:numRef>
              <c:f>'математика Б'!$B$3:$U$3</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'математика Б'!$B$12:$U$12</c:f>
              <c:numCache>
                <c:formatCode>0%</c:formatCode>
                <c:ptCount val="20"/>
                <c:pt idx="0">
                  <c:v>0.75609756097560976</c:v>
                </c:pt>
                <c:pt idx="1">
                  <c:v>0.43902439024390277</c:v>
                </c:pt>
                <c:pt idx="2">
                  <c:v>0.58536585365853699</c:v>
                </c:pt>
                <c:pt idx="3">
                  <c:v>0.73170731707317149</c:v>
                </c:pt>
                <c:pt idx="4">
                  <c:v>0.51219512195121919</c:v>
                </c:pt>
                <c:pt idx="5">
                  <c:v>0.68292682926829285</c:v>
                </c:pt>
                <c:pt idx="6">
                  <c:v>0.51219512195121919</c:v>
                </c:pt>
                <c:pt idx="7">
                  <c:v>0.56097560975609762</c:v>
                </c:pt>
                <c:pt idx="8">
                  <c:v>0.87804878048780521</c:v>
                </c:pt>
                <c:pt idx="9">
                  <c:v>0.24390243902439043</c:v>
                </c:pt>
                <c:pt idx="10">
                  <c:v>0.87804878048780521</c:v>
                </c:pt>
                <c:pt idx="11">
                  <c:v>0.53658536585365812</c:v>
                </c:pt>
                <c:pt idx="12">
                  <c:v>0.17073170731707321</c:v>
                </c:pt>
                <c:pt idx="13">
                  <c:v>0.73170731707317149</c:v>
                </c:pt>
                <c:pt idx="14">
                  <c:v>0.26829268292682928</c:v>
                </c:pt>
                <c:pt idx="15">
                  <c:v>0.36585365853658525</c:v>
                </c:pt>
                <c:pt idx="16">
                  <c:v>0.48780487804878075</c:v>
                </c:pt>
                <c:pt idx="17">
                  <c:v>0.63414634146341464</c:v>
                </c:pt>
                <c:pt idx="18">
                  <c:v>0.12195121951219511</c:v>
                </c:pt>
                <c:pt idx="19">
                  <c:v>0.36585365853658525</c:v>
                </c:pt>
              </c:numCache>
            </c:numRef>
          </c:val>
        </c:ser>
        <c:gapWidth val="75"/>
        <c:overlap val="40"/>
        <c:axId val="99275136"/>
        <c:axId val="99276672"/>
      </c:barChart>
      <c:catAx>
        <c:axId val="99275136"/>
        <c:scaling>
          <c:orientation val="minMax"/>
        </c:scaling>
        <c:axPos val="b"/>
        <c:numFmt formatCode="General" sourceLinked="1"/>
        <c:majorTickMark val="none"/>
        <c:tickLblPos val="nextTo"/>
        <c:crossAx val="99276672"/>
        <c:crosses val="autoZero"/>
        <c:auto val="1"/>
        <c:lblAlgn val="ctr"/>
        <c:lblOffset val="100"/>
      </c:catAx>
      <c:valAx>
        <c:axId val="99276672"/>
        <c:scaling>
          <c:orientation val="minMax"/>
        </c:scaling>
        <c:axPos val="l"/>
        <c:majorGridlines/>
        <c:numFmt formatCode="0%" sourceLinked="1"/>
        <c:majorTickMark val="none"/>
        <c:tickLblPos val="nextTo"/>
        <c:crossAx val="99275136"/>
        <c:crosses val="autoZero"/>
        <c:crossBetween val="between"/>
      </c:valAx>
    </c:plotArea>
    <c:plotVisOnly val="1"/>
    <c:dispBlanksAs val="gap"/>
  </c:chart>
  <c:spPr>
    <a:ln w="0">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7</Pages>
  <Words>2543</Words>
  <Characters>14496</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РАИНО Матвеевка</Company>
  <LinksUpToDate>false</LinksUpToDate>
  <CharactersWithSpaces>17005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Гаврилина</dc:creator>
  <cp:lastModifiedBy>МастероваСН</cp:lastModifiedBy>
  <cp:revision>7</cp:revision>
  <cp:lastPrinted>2016-06-13T07:09:00Z</cp:lastPrinted>
  <dcterms:created xsi:type="dcterms:W3CDTF">2016-04-13T05:53:00Z</dcterms:created>
  <dcterms:modified xsi:type="dcterms:W3CDTF">2016-06-13T07:09:00Z</dcterms:modified>
</cp:coreProperties>
</file>